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r w:rsidDel="00000000" w:rsidR="00000000" w:rsidRPr="00000000">
        <w:rPr>
          <w:rFonts w:ascii="Times New Roman" w:cs="Times New Roman" w:eastAsia="Times New Roman" w:hAnsi="Times New Roman"/>
          <w:sz w:val="20"/>
          <w:szCs w:val="20"/>
          <w:rtl w:val="0"/>
        </w:rPr>
        <w:t xml:space="preserve"> березня 2025 р.</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ЗАПРОШЕННЯ ПОДОВЖЕННЯ  ДО УЧАСТІ В ТЕНДЕРІ № Q1-T222-RFP</w:t>
      </w:r>
      <w:r w:rsidDel="00000000" w:rsidR="00000000" w:rsidRPr="00000000">
        <w:rPr>
          <w:rtl w:val="0"/>
        </w:rPr>
      </w:r>
    </w:p>
    <w:p w:rsidR="00000000" w:rsidDel="00000000" w:rsidP="00000000" w:rsidRDefault="00000000" w:rsidRPr="00000000" w14:paraId="00000005">
      <w:pPr>
        <w:spacing w:after="200" w:line="240" w:lineRule="auto"/>
        <w:ind w:left="0" w:hanging="2"/>
        <w:jc w:val="center"/>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b w:val="1"/>
          <w:sz w:val="24"/>
          <w:szCs w:val="24"/>
          <w:vertAlign w:val="baseline"/>
          <w:rtl w:val="0"/>
        </w:rPr>
        <w:t xml:space="preserve">для </w:t>
      </w:r>
      <w:r w:rsidDel="00000000" w:rsidR="00000000" w:rsidRPr="00000000">
        <w:rPr>
          <w:rFonts w:ascii="Times New Roman" w:cs="Times New Roman" w:eastAsia="Times New Roman" w:hAnsi="Times New Roman"/>
          <w:b w:val="1"/>
          <w:sz w:val="24"/>
          <w:szCs w:val="24"/>
          <w:rtl w:val="0"/>
        </w:rPr>
        <w:t xml:space="preserve">вибору</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фасилітатора </w:t>
      </w:r>
      <w:r w:rsidDel="00000000" w:rsidR="00000000" w:rsidRPr="00000000">
        <w:rPr>
          <w:rFonts w:ascii="Times New Roman" w:cs="Times New Roman" w:eastAsia="Times New Roman" w:hAnsi="Times New Roman"/>
          <w:b w:val="1"/>
          <w:sz w:val="24"/>
          <w:szCs w:val="24"/>
          <w:rtl w:val="0"/>
        </w:rPr>
        <w:t xml:space="preserve">для проведення інтеграційних заходів з налагодження соціальної згуртованості в громадах в Бучанському районі</w:t>
        <w:br w:type="textWrapping"/>
      </w:r>
      <w:r w:rsidDel="00000000" w:rsidR="00000000" w:rsidRPr="00000000">
        <w:rPr>
          <w:rFonts w:ascii="Times New Roman" w:cs="Times New Roman" w:eastAsia="Times New Roman" w:hAnsi="Times New Roman"/>
          <w:b w:val="1"/>
          <w:sz w:val="20"/>
          <w:szCs w:val="20"/>
          <w:u w:val="single"/>
          <w:rtl w:val="0"/>
        </w:rPr>
        <w:t xml:space="preserve">ДЕДЛАЙН: 24.03.2025. -23:59 за Київським часом.</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Коротко про «Право на захист»: </w:t>
      </w: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 Докладна інформація про діяльність БФ «Право на захист» надана на веб-сайті http://r2p.org.ua.</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sz w:val="20"/>
          <w:szCs w:val="20"/>
          <w:rtl w:val="0"/>
        </w:rPr>
        <w:t xml:space="preserve">Потреби: Благодійна Організація БФ «Право на Захист» запрошує Вас у якості фасилітатора для проведення інтеграційних заходів в Бучанському районі</w:t>
      </w:r>
      <w:r w:rsidDel="00000000" w:rsidR="00000000" w:rsidRPr="00000000">
        <w:rPr>
          <w:rFonts w:ascii="Times New Roman" w:cs="Times New Roman" w:eastAsia="Times New Roman" w:hAnsi="Times New Roman"/>
          <w:b w:val="1"/>
          <w:sz w:val="24"/>
          <w:szCs w:val="24"/>
          <w:vertAlign w:val="baseline"/>
          <w:rtl w:val="0"/>
        </w:rPr>
        <w:t xml:space="preserv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color w:val="000099"/>
          <w:sz w:val="20"/>
          <w:szCs w:val="20"/>
        </w:rPr>
      </w:pPr>
      <w:r w:rsidDel="00000000" w:rsidR="00000000" w:rsidRPr="00000000">
        <w:rPr>
          <w:rFonts w:ascii="Times New Roman" w:cs="Times New Roman" w:eastAsia="Times New Roman" w:hAnsi="Times New Roman"/>
          <w:b w:val="1"/>
          <w:color w:val="000099"/>
          <w:sz w:val="20"/>
          <w:szCs w:val="20"/>
          <w:u w:val="single"/>
          <w:rtl w:val="0"/>
        </w:rPr>
        <w:t xml:space="preserve">Детальне ТЗ додається окремим файлом до цього листа і є його невід’ємною частиною</w:t>
      </w:r>
      <w:r w:rsidDel="00000000" w:rsidR="00000000" w:rsidRPr="00000000">
        <w:rPr>
          <w:rFonts w:ascii="Times New Roman" w:cs="Times New Roman" w:eastAsia="Times New Roman" w:hAnsi="Times New Roman"/>
          <w:b w:val="1"/>
          <w:color w:val="000099"/>
          <w:sz w:val="20"/>
          <w:szCs w:val="20"/>
          <w:rtl w:val="0"/>
        </w:rPr>
        <w:t xml:space="preserve">. </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0"/>
          <w:szCs w:val="20"/>
          <w:u w:val="single"/>
          <w:rtl w:val="0"/>
        </w:rPr>
        <w:t xml:space="preserve">Зміст пропозиції:</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i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Просимо направити пропозицію, яка включає:</w:t>
      </w:r>
      <w:r w:rsidDel="00000000" w:rsidR="00000000" w:rsidRPr="00000000">
        <w:rPr>
          <w:rFonts w:ascii="Times New Roman" w:cs="Times New Roman" w:eastAsia="Times New Roman" w:hAnsi="Times New Roman"/>
          <w:b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технічну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i w:val="1"/>
          <w:sz w:val="20"/>
          <w:szCs w:val="20"/>
          <w:rtl w:val="0"/>
        </w:rPr>
        <w:t xml:space="preserve">перелік документів і інформації, які необхідно надати, ви можете знайти в файлі «Технічне Завдання».</w:t>
      </w:r>
      <w:r w:rsidDel="00000000" w:rsidR="00000000" w:rsidRPr="00000000">
        <w:rPr>
          <w:rFonts w:ascii="Times New Roman" w:cs="Times New Roman" w:eastAsia="Times New Roman" w:hAnsi="Times New Roman"/>
          <w:sz w:val="20"/>
          <w:szCs w:val="20"/>
          <w:rtl w:val="0"/>
        </w:rPr>
        <w:br w:type="textWrapping"/>
        <w:t xml:space="preserve">- </w:t>
      </w:r>
      <w:r w:rsidDel="00000000" w:rsidR="00000000" w:rsidRPr="00000000">
        <w:rPr>
          <w:rFonts w:ascii="Times New Roman" w:cs="Times New Roman" w:eastAsia="Times New Roman" w:hAnsi="Times New Roman"/>
          <w:sz w:val="20"/>
          <w:szCs w:val="20"/>
          <w:u w:val="single"/>
          <w:rtl w:val="0"/>
        </w:rPr>
        <w:t xml:space="preserve">фінансову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i w:val="1"/>
          <w:sz w:val="20"/>
          <w:szCs w:val="20"/>
          <w:rtl w:val="0"/>
        </w:rPr>
        <w:t xml:space="preserve">у вигляді </w:t>
      </w:r>
      <w:r w:rsidDel="00000000" w:rsidR="00000000" w:rsidRPr="00000000">
        <w:rPr>
          <w:rFonts w:ascii="Times New Roman" w:cs="Times New Roman" w:eastAsia="Times New Roman" w:hAnsi="Times New Roman"/>
          <w:b w:val="1"/>
          <w:i w:val="1"/>
          <w:sz w:val="20"/>
          <w:szCs w:val="20"/>
          <w:u w:val="single"/>
          <w:rtl w:val="0"/>
        </w:rPr>
        <w:t xml:space="preserve">заповненої форми фінансової пропозиції</w:t>
      </w:r>
      <w:r w:rsidDel="00000000" w:rsidR="00000000" w:rsidRPr="00000000">
        <w:rPr>
          <w:rFonts w:ascii="Times New Roman" w:cs="Times New Roman" w:eastAsia="Times New Roman" w:hAnsi="Times New Roman"/>
          <w:b w:val="1"/>
          <w:i w:val="1"/>
          <w:sz w:val="20"/>
          <w:szCs w:val="20"/>
          <w:rtl w:val="0"/>
        </w:rPr>
        <w:t xml:space="preserve">, яка є невід’ємною частиною даного запиту.</w:t>
      </w:r>
      <w:r w:rsidDel="00000000" w:rsidR="00000000" w:rsidRPr="00000000">
        <w:rPr>
          <w:rFonts w:ascii="Times New Roman" w:cs="Times New Roman" w:eastAsia="Times New Roman" w:hAnsi="Times New Roman"/>
          <w:sz w:val="20"/>
          <w:szCs w:val="20"/>
          <w:rtl w:val="0"/>
        </w:rPr>
        <w:t xml:space="preserve"> Подається у гривнях з урахуванням всіх додаткових витрат і податків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З питань </w:t>
      </w:r>
      <w:r w:rsidDel="00000000" w:rsidR="00000000" w:rsidRPr="00000000">
        <w:rPr>
          <w:rFonts w:ascii="Times New Roman" w:cs="Times New Roman" w:eastAsia="Times New Roman" w:hAnsi="Times New Roman"/>
          <w:b w:val="1"/>
          <w:sz w:val="20"/>
          <w:szCs w:val="20"/>
          <w:u w:val="single"/>
          <w:rtl w:val="0"/>
        </w:rPr>
        <w:t xml:space="preserve">подання пропозицій</w:t>
      </w:r>
      <w:r w:rsidDel="00000000" w:rsidR="00000000" w:rsidRPr="00000000">
        <w:rPr>
          <w:rFonts w:ascii="Times New Roman" w:cs="Times New Roman" w:eastAsia="Times New Roman" w:hAnsi="Times New Roman"/>
          <w:sz w:val="20"/>
          <w:szCs w:val="20"/>
          <w:rtl w:val="0"/>
        </w:rPr>
        <w:t xml:space="preserve"> звертайтеся, будь ласка, до Марії Терлецької: m.terletska@r2p.org.ua</w:t>
        <w:br w:type="textWrapping"/>
        <w:t xml:space="preserve">Для уточнень </w:t>
      </w:r>
      <w:r w:rsidDel="00000000" w:rsidR="00000000" w:rsidRPr="00000000">
        <w:rPr>
          <w:rFonts w:ascii="Times New Roman" w:cs="Times New Roman" w:eastAsia="Times New Roman" w:hAnsi="Times New Roman"/>
          <w:b w:val="1"/>
          <w:sz w:val="20"/>
          <w:szCs w:val="20"/>
          <w:u w:val="single"/>
          <w:rtl w:val="0"/>
        </w:rPr>
        <w:t xml:space="preserve">щодо ТЗ</w:t>
      </w:r>
      <w:r w:rsidDel="00000000" w:rsidR="00000000" w:rsidRPr="00000000">
        <w:rPr>
          <w:rFonts w:ascii="Times New Roman" w:cs="Times New Roman" w:eastAsia="Times New Roman" w:hAnsi="Times New Roman"/>
          <w:sz w:val="20"/>
          <w:szCs w:val="20"/>
          <w:rtl w:val="0"/>
        </w:rPr>
        <w:t xml:space="preserve"> ви можете звертатись до Володимира Зиль: v.zyl@r2p.org.ua</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br w:type="textWrapping"/>
      </w:r>
      <w:r w:rsidDel="00000000" w:rsidR="00000000" w:rsidRPr="00000000">
        <w:rPr>
          <w:rFonts w:ascii="Times New Roman" w:cs="Times New Roman" w:eastAsia="Times New Roman" w:hAnsi="Times New Roman"/>
          <w:b w:val="1"/>
          <w:sz w:val="20"/>
          <w:szCs w:val="20"/>
          <w:u w:val="single"/>
          <w:rtl w:val="0"/>
        </w:rPr>
        <w:t xml:space="preserve">Оцінка пропозицій:</w:t>
        <w:br w:type="textWrapping"/>
      </w:r>
      <w:r w:rsidDel="00000000" w:rsidR="00000000" w:rsidRPr="00000000">
        <w:rPr>
          <w:rFonts w:ascii="Times New Roman" w:cs="Times New Roman" w:eastAsia="Times New Roman" w:hAnsi="Times New Roman"/>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w:t>
      </w: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sz w:val="20"/>
          <w:szCs w:val="20"/>
          <w:rtl w:val="0"/>
        </w:rPr>
        <w:t xml:space="preserve"> балів.</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color w:val="0000cc"/>
          <w:sz w:val="24"/>
          <w:szCs w:val="24"/>
          <w:rtl w:val="0"/>
        </w:rPr>
        <w:t xml:space="preserve">Просимо надіслати Вашу пропозицію не пізніше </w:t>
      </w:r>
      <w:r w:rsidDel="00000000" w:rsidR="00000000" w:rsidRPr="00000000">
        <w:rPr>
          <w:rFonts w:ascii="Times New Roman" w:cs="Times New Roman" w:eastAsia="Times New Roman" w:hAnsi="Times New Roman"/>
          <w:b w:val="1"/>
          <w:color w:val="0000cc"/>
          <w:sz w:val="24"/>
          <w:szCs w:val="24"/>
          <w:u w:val="single"/>
          <w:rtl w:val="0"/>
        </w:rPr>
        <w:t xml:space="preserve">23:59, 24 березня 2025 року</w:t>
      </w:r>
      <w:r w:rsidDel="00000000" w:rsidR="00000000" w:rsidRPr="00000000">
        <w:rPr>
          <w:rFonts w:ascii="Times New Roman" w:cs="Times New Roman" w:eastAsia="Times New Roman" w:hAnsi="Times New Roman"/>
          <w:b w:val="1"/>
          <w:color w:val="0000cc"/>
          <w:sz w:val="24"/>
          <w:szCs w:val="24"/>
          <w:rtl w:val="0"/>
        </w:rPr>
        <w:t xml:space="preserve"> на електронну адресу</w:t>
      </w:r>
      <w:r w:rsidDel="00000000" w:rsidR="00000000" w:rsidRPr="00000000">
        <w:rPr>
          <w:rFonts w:ascii="Times New Roman" w:cs="Times New Roman" w:eastAsia="Times New Roman" w:hAnsi="Times New Roman"/>
          <w:b w:val="1"/>
          <w:color w:val="0000ff"/>
          <w:sz w:val="24"/>
          <w:szCs w:val="24"/>
          <w:rtl w:val="0"/>
        </w:rPr>
        <w:t xml:space="preserve"> </w:t>
      </w:r>
      <w:hyperlink r:id="rId7">
        <w:r w:rsidDel="00000000" w:rsidR="00000000" w:rsidRPr="00000000">
          <w:rPr>
            <w:rFonts w:ascii="Times New Roman" w:cs="Times New Roman" w:eastAsia="Times New Roman" w:hAnsi="Times New Roman"/>
            <w:b w:val="1"/>
            <w:color w:val="ff0000"/>
            <w:sz w:val="24"/>
            <w:szCs w:val="24"/>
            <w:u w:val="single"/>
            <w:rtl w:val="0"/>
          </w:rPr>
          <w:t xml:space="preserve">tender@r2p.org.ua</w:t>
        </w:r>
      </w:hyperlink>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Ваша пропозиція розглядатиметься протягом </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sz w:val="20"/>
          <w:szCs w:val="20"/>
          <w:rtl w:val="0"/>
        </w:rPr>
        <w:t xml:space="preserve"> днів після завершення збору пропозицій, про результати буде повідомлено окремо.</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повагою,</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Президент БФ «Право на Захист»</w:t>
        <w:tab/>
        <w:tab/>
        <w:tab/>
        <w:tab/>
        <w:tab/>
        <w:tab/>
        <w:tab/>
        <w:t xml:space="preserve">        Галкін О.Ю</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wp-content/uploads/sites/38/2023/04/%D0%94%D0%BE%D0%B4%D0%B0%D1%82%D0%BE%D0%BA-E-%D0%9A%D0%BE%D0%B4%D0%B5%D0%BA%D1%81-%D0%BF%D0%BE%D0%B2%D0%B5%D0%B4%D1%96%D0%BD%D0%BA%D0%B8-%D0%BF%D0%BE%D1%81%D1%82%D0%B0%D1%87%D0%B0%D0%BB%D1%8C%D0%BD%D0%B8%D0%BA%D1%96%D0%B2-%D0%9E%D0%9E%D0%9D.pdf</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sectPr>
      <w:headerReference r:id="rId8" w:type="default"/>
      <w:pgSz w:h="16838" w:w="11906" w:orient="portrait"/>
      <w:pgMar w:bottom="567" w:top="851" w:left="1134"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844"/>
        <w:tab w:val="right" w:leader="none" w:pos="9689"/>
      </w:tabs>
      <w:spacing w:after="160" w:line="259" w:lineRule="auto"/>
      <w:ind w:left="0" w:hanging="2"/>
      <w:rPr>
        <w:rFonts w:ascii="Calibri" w:cs="Calibri" w:eastAsia="Calibri" w:hAnsi="Calibri"/>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-713102</wp:posOffset>
          </wp:positionH>
          <wp:positionV relativeFrom="paragraph">
            <wp:posOffset>34290</wp:posOffset>
          </wp:positionV>
          <wp:extent cx="1521460" cy="764540"/>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21460" cy="7645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RU"/>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pPr>
      <w:suppressAutoHyphens w:val="1"/>
      <w:spacing w:line="276" w:lineRule="auto"/>
      <w:ind w:left="-1" w:leftChars="-1" w:hanging="1" w:hangingChars="1"/>
      <w:textDirection w:val="btLr"/>
      <w:textAlignment w:val="top"/>
      <w:outlineLvl w:val="0"/>
    </w:pPr>
    <w:rPr>
      <w:rFonts w:ascii="Arial" w:cs="Arial" w:eastAsia="Times New Roman" w:hAnsi="Arial"/>
      <w:color w:val="000000"/>
      <w:position w:val="-1"/>
      <w:sz w:val="22"/>
      <w:lang w:eastAsia="ru-RU" w:val="ru-RU"/>
    </w:rPr>
  </w:style>
  <w:style w:type="paragraph" w:styleId="1">
    <w:name w:val="heading 1"/>
    <w:basedOn w:val="a"/>
    <w:next w:val="a"/>
    <w:uiPriority w:val="9"/>
    <w:qFormat w:val="1"/>
    <w:pPr>
      <w:keepNext w:val="1"/>
      <w:spacing w:after="60" w:before="240" w:line="259" w:lineRule="auto"/>
    </w:pPr>
    <w:rPr>
      <w:rFonts w:ascii="Cambria" w:cs="Times New Roman" w:hAnsi="Cambria"/>
      <w:b w:val="1"/>
      <w:bCs w:val="1"/>
      <w:kern w:val="32"/>
      <w:sz w:val="32"/>
      <w:szCs w:val="32"/>
      <w:lang w:eastAsia="en-US"/>
    </w:rPr>
  </w:style>
  <w:style w:type="paragraph" w:styleId="2">
    <w:name w:val="heading 2"/>
    <w:basedOn w:val="a"/>
    <w:next w:val="a"/>
    <w:uiPriority w:val="9"/>
    <w:semiHidden w:val="1"/>
    <w:unhideWhenUsed w:val="1"/>
    <w:qFormat w:val="1"/>
    <w:pPr>
      <w:keepNext w:val="1"/>
      <w:keepLines w:val="1"/>
      <w:spacing w:before="40" w:line="259" w:lineRule="auto"/>
      <w:outlineLvl w:val="1"/>
    </w:pPr>
    <w:rPr>
      <w:rFonts w:ascii="Calibri Light" w:eastAsia="Calibri" w:hAnsi="Calibri Light"/>
      <w:color w:val="2e74b5"/>
      <w:sz w:val="26"/>
      <w:szCs w:val="26"/>
    </w:rPr>
  </w:style>
  <w:style w:type="paragraph" w:styleId="3">
    <w:name w:val="heading 3"/>
    <w:basedOn w:val="a"/>
    <w:next w:val="a"/>
    <w:uiPriority w:val="9"/>
    <w:semiHidden w:val="1"/>
    <w:unhideWhenUsed w:val="1"/>
    <w:qFormat w:val="1"/>
    <w:pPr>
      <w:keepNext w:val="1"/>
      <w:spacing w:after="60" w:before="240" w:line="259" w:lineRule="auto"/>
      <w:outlineLvl w:val="2"/>
    </w:pPr>
    <w:rPr>
      <w:rFonts w:ascii="Calibri Light" w:cs="Times New Roman" w:hAnsi="Calibri Light"/>
      <w:b w:val="1"/>
      <w:bCs w:val="1"/>
      <w:sz w:val="26"/>
      <w:szCs w:val="26"/>
      <w:lang w:eastAsia="en-US"/>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a4">
    <w:name w:val="Table Grid"/>
    <w:basedOn w:val="a1"/>
    <w:pPr>
      <w:suppressAutoHyphens w:val="1"/>
      <w:spacing w:line="1" w:lineRule="atLeast"/>
      <w:ind w:left="-1" w:leftChars="-1" w:hanging="1" w:hangingChars="1"/>
      <w:textDirection w:val="btLr"/>
      <w:textAlignment w:val="top"/>
      <w:outlineLvl w:val="0"/>
    </w:pPr>
    <w:rPr>
      <w:position w:val="-1"/>
      <w:lang w:eastAsia="ru-RU" w:val="ru-R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20" w:customStyle="1">
    <w:name w:val="Заголовок 2 Знак"/>
    <w:rPr>
      <w:rFonts w:ascii="Calibri Light" w:cs="Times New Roman" w:hAnsi="Calibri Light"/>
      <w:color w:val="2e74b5"/>
      <w:w w:val="100"/>
      <w:position w:val="-1"/>
      <w:sz w:val="26"/>
      <w:szCs w:val="26"/>
      <w:effect w:val="none"/>
      <w:vertAlign w:val="baseline"/>
      <w:cs w:val="0"/>
      <w:em w:val="none"/>
    </w:rPr>
  </w:style>
  <w:style w:type="paragraph" w:styleId="a5">
    <w:name w:val="Balloon Text"/>
    <w:basedOn w:val="a"/>
    <w:pPr>
      <w:spacing w:line="240" w:lineRule="auto"/>
    </w:pPr>
    <w:rPr>
      <w:rFonts w:ascii="Segoe UI" w:eastAsia="Calibri" w:hAnsi="Segoe UI"/>
      <w:sz w:val="18"/>
      <w:szCs w:val="18"/>
    </w:rPr>
  </w:style>
  <w:style w:type="character" w:styleId="a6" w:customStyle="1">
    <w:name w:val="Текст у виносці Знак"/>
    <w:rPr>
      <w:rFonts w:ascii="Segoe UI" w:cs="Segoe UI" w:hAnsi="Segoe UI"/>
      <w:w w:val="100"/>
      <w:position w:val="-1"/>
      <w:sz w:val="18"/>
      <w:szCs w:val="18"/>
      <w:effect w:val="none"/>
      <w:vertAlign w:val="baseline"/>
      <w:cs w:val="0"/>
      <w:em w:val="none"/>
    </w:rPr>
  </w:style>
  <w:style w:type="paragraph" w:styleId="a7">
    <w:name w:val="List Paragraph"/>
    <w:basedOn w:val="a"/>
    <w:pPr>
      <w:spacing w:after="200"/>
      <w:ind w:left="720"/>
      <w:contextualSpacing w:val="1"/>
    </w:pPr>
    <w:rPr>
      <w:rFonts w:ascii="Calibri" w:cs="Times New Roman" w:eastAsia="Calibri" w:hAnsi="Calibri"/>
      <w:szCs w:val="22"/>
      <w:lang w:eastAsia="en-US" w:val="uk-UA"/>
    </w:rPr>
  </w:style>
  <w:style w:type="character" w:styleId="a8">
    <w:name w:val="Strong"/>
    <w:rPr>
      <w:b w:val="1"/>
      <w:bCs w:val="1"/>
      <w:w w:val="100"/>
      <w:position w:val="-1"/>
      <w:effect w:val="none"/>
      <w:vertAlign w:val="baseline"/>
      <w:cs w:val="0"/>
      <w:em w:val="none"/>
    </w:rPr>
  </w:style>
  <w:style w:type="character" w:styleId="apple-converted-space" w:customStyle="1">
    <w:name w:val="apple-converted-space"/>
    <w:basedOn w:val="a0"/>
    <w:rPr>
      <w:w w:val="100"/>
      <w:position w:val="-1"/>
      <w:effect w:val="none"/>
      <w:vertAlign w:val="baseline"/>
      <w:cs w:val="0"/>
      <w:em w:val="none"/>
    </w:rPr>
  </w:style>
  <w:style w:type="character" w:styleId="a9">
    <w:name w:val="Hyperlink"/>
    <w:qFormat w:val="1"/>
    <w:rPr>
      <w:color w:val="0000ff"/>
      <w:w w:val="100"/>
      <w:position w:val="-1"/>
      <w:u w:val="single"/>
      <w:effect w:val="none"/>
      <w:vertAlign w:val="baseline"/>
      <w:cs w:val="0"/>
      <w:em w:val="none"/>
    </w:rPr>
  </w:style>
  <w:style w:type="character" w:styleId="10" w:customStyle="1">
    <w:name w:val="Заголовок 1 Знак"/>
    <w:rPr>
      <w:rFonts w:ascii="Cambria" w:cs="Times New Roman" w:eastAsia="Times New Roman" w:hAnsi="Cambria"/>
      <w:b w:val="1"/>
      <w:bCs w:val="1"/>
      <w:w w:val="100"/>
      <w:kern w:val="32"/>
      <w:position w:val="-1"/>
      <w:sz w:val="32"/>
      <w:szCs w:val="32"/>
      <w:effect w:val="none"/>
      <w:vertAlign w:val="baseline"/>
      <w:cs w:val="0"/>
      <w:em w:val="none"/>
      <w:lang w:eastAsia="en-US"/>
    </w:rPr>
  </w:style>
  <w:style w:type="paragraph" w:styleId="HTML">
    <w:name w:val="HTML Preformatted"/>
    <w:basedOn w:val="a"/>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hAnsi="Courier New"/>
      <w:sz w:val="20"/>
    </w:rPr>
  </w:style>
  <w:style w:type="character" w:styleId="HTML0" w:customStyle="1">
    <w:name w:val="Стандартний HTML Знак"/>
    <w:rPr>
      <w:rFonts w:ascii="Courier New" w:cs="Courier New" w:eastAsia="Times New Roman" w:hAnsi="Courier New"/>
      <w:w w:val="100"/>
      <w:position w:val="-1"/>
      <w:effect w:val="none"/>
      <w:vertAlign w:val="baseline"/>
      <w:cs w:val="0"/>
      <w:em w:val="none"/>
    </w:rPr>
  </w:style>
  <w:style w:type="paragraph" w:styleId="CharChar" w:customStyle="1">
    <w:name w:val="Char Знак Знак Char Знак Знак Знак Знак Знак Знак Знак Знак Знак Знак Знак Знак Знак"/>
    <w:basedOn w:val="a"/>
    <w:pPr>
      <w:spacing w:line="240" w:lineRule="auto"/>
    </w:pPr>
    <w:rPr>
      <w:rFonts w:ascii="Verdana" w:hAnsi="Verdana"/>
      <w:sz w:val="20"/>
      <w:lang w:eastAsia="en-US" w:val="en-US"/>
    </w:rPr>
  </w:style>
  <w:style w:type="character" w:styleId="grame" w:customStyle="1">
    <w:name w:val="grame"/>
    <w:rPr>
      <w:w w:val="100"/>
      <w:position w:val="-1"/>
      <w:effect w:val="none"/>
      <w:vertAlign w:val="baseline"/>
      <w:cs w:val="0"/>
      <w:em w:val="none"/>
    </w:rPr>
  </w:style>
  <w:style w:type="paragraph" w:styleId="aa">
    <w:name w:val="Normal (Web)"/>
    <w:basedOn w:val="a"/>
    <w:uiPriority w:val="99"/>
    <w:qFormat w:val="1"/>
    <w:pPr>
      <w:spacing w:after="100" w:afterAutospacing="1" w:before="100" w:beforeAutospacing="1" w:line="240" w:lineRule="auto"/>
    </w:pPr>
    <w:rPr>
      <w:rFonts w:ascii="Times New Roman" w:eastAsia="Calibri" w:hAnsi="Times New Roman"/>
      <w:sz w:val="24"/>
      <w:szCs w:val="24"/>
    </w:rPr>
  </w:style>
  <w:style w:type="paragraph" w:styleId="ab">
    <w:name w:val="header"/>
    <w:basedOn w:val="a"/>
    <w:pPr>
      <w:tabs>
        <w:tab w:val="center" w:pos="4844"/>
        <w:tab w:val="right" w:pos="9689"/>
      </w:tabs>
      <w:spacing w:after="160" w:line="259" w:lineRule="auto"/>
    </w:pPr>
    <w:rPr>
      <w:szCs w:val="22"/>
      <w:lang w:eastAsia="en-US"/>
    </w:rPr>
  </w:style>
  <w:style w:type="character" w:styleId="ac" w:customStyle="1">
    <w:name w:val="Верхній колонтитул Знак"/>
    <w:rPr>
      <w:w w:val="100"/>
      <w:position w:val="-1"/>
      <w:sz w:val="22"/>
      <w:szCs w:val="22"/>
      <w:effect w:val="none"/>
      <w:vertAlign w:val="baseline"/>
      <w:cs w:val="0"/>
      <w:em w:val="none"/>
      <w:lang w:val="ru-RU"/>
    </w:rPr>
  </w:style>
  <w:style w:type="paragraph" w:styleId="ad">
    <w:name w:val="footer"/>
    <w:basedOn w:val="a"/>
    <w:pPr>
      <w:tabs>
        <w:tab w:val="center" w:pos="4844"/>
        <w:tab w:val="right" w:pos="9689"/>
      </w:tabs>
      <w:spacing w:after="160" w:line="259" w:lineRule="auto"/>
    </w:pPr>
    <w:rPr>
      <w:szCs w:val="22"/>
      <w:lang w:eastAsia="en-US"/>
    </w:rPr>
  </w:style>
  <w:style w:type="character" w:styleId="ae" w:customStyle="1">
    <w:name w:val="Нижній колонтитул Знак"/>
    <w:rPr>
      <w:w w:val="100"/>
      <w:position w:val="-1"/>
      <w:sz w:val="22"/>
      <w:szCs w:val="22"/>
      <w:effect w:val="none"/>
      <w:vertAlign w:val="baseline"/>
      <w:cs w:val="0"/>
      <w:em w:val="none"/>
      <w:lang w:val="ru-RU"/>
    </w:rPr>
  </w:style>
  <w:style w:type="paragraph" w:styleId="af">
    <w:name w:val="No Spacing"/>
    <w:pPr>
      <w:suppressAutoHyphens w:val="1"/>
      <w:spacing w:line="1" w:lineRule="atLeast"/>
      <w:ind w:left="-1" w:leftChars="-1" w:hanging="1" w:hangingChars="1"/>
      <w:textDirection w:val="btLr"/>
      <w:textAlignment w:val="top"/>
      <w:outlineLvl w:val="0"/>
    </w:pPr>
    <w:rPr>
      <w:position w:val="-1"/>
      <w:sz w:val="22"/>
      <w:szCs w:val="22"/>
      <w:lang w:eastAsia="en-US" w:val="en-US"/>
    </w:rPr>
  </w:style>
  <w:style w:type="character" w:styleId="30" w:customStyle="1">
    <w:name w:val="Заголовок 3 Знак"/>
    <w:rPr>
      <w:rFonts w:ascii="Calibri Light" w:cs="Times New Roman" w:eastAsia="Times New Roman" w:hAnsi="Calibri Light"/>
      <w:b w:val="1"/>
      <w:bCs w:val="1"/>
      <w:w w:val="100"/>
      <w:position w:val="-1"/>
      <w:sz w:val="26"/>
      <w:szCs w:val="26"/>
      <w:effect w:val="none"/>
      <w:vertAlign w:val="baseline"/>
      <w:cs w:val="0"/>
      <w:em w:val="none"/>
      <w:lang w:eastAsia="en-US" w:val="ru-RU"/>
    </w:rPr>
  </w:style>
  <w:style w:type="character" w:styleId="af0">
    <w:name w:val="Unresolved Mention"/>
    <w:qFormat w:val="1"/>
    <w:rPr>
      <w:color w:val="605e5c"/>
      <w:w w:val="100"/>
      <w:position w:val="-1"/>
      <w:effect w:val="none"/>
      <w:shd w:color="auto" w:fill="e1dfdd" w:val="clear"/>
      <w:vertAlign w:val="baseline"/>
      <w:cs w:val="0"/>
      <w:em w:val="none"/>
    </w:rPr>
  </w:style>
  <w:style w:type="paragraph" w:styleId="af1">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r2p.org.u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eGjEBGZa9Ow5Q4KWkxjEk3NBPw==">CgMxLjAyCGguZ2pkZ3hzOAByITFzcy1wcU1RaFRZNE1fNmNEQm9ZeHdBejRyeDZIMGdLRg==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2020-09-30T07:39:00Z</dcterms:created>
  <dc:creator>Близнюкова Анна</dc:creator>
</cp:coreProperties>
</file>