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05 </w:t>
      </w:r>
      <w:proofErr w:type="spellStart"/>
      <w:r>
        <w:rPr>
          <w:rFonts w:ascii="Calibri" w:eastAsia="Calibri" w:hAnsi="Calibri" w:cs="Calibri"/>
        </w:rPr>
        <w:t>серпня</w:t>
      </w:r>
      <w:proofErr w:type="spellEnd"/>
      <w:r>
        <w:rPr>
          <w:rFonts w:ascii="Calibri" w:eastAsia="Calibri" w:hAnsi="Calibri" w:cs="Calibri"/>
        </w:rPr>
        <w:t xml:space="preserve"> 2025 р.</w:t>
      </w: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</w:pP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both"/>
        <w:rPr>
          <w:rFonts w:ascii="Calibri" w:eastAsia="Calibri" w:hAnsi="Calibri" w:cs="Calibri"/>
        </w:rPr>
      </w:pP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ЗАПРОШЕННЯ</w:t>
      </w:r>
      <w:r w:rsidR="00A92B23">
        <w:rPr>
          <w:rFonts w:ascii="Calibri" w:eastAsia="Calibri" w:hAnsi="Calibri" w:cs="Calibri"/>
          <w:b/>
          <w:lang w:val="uk-UA"/>
        </w:rPr>
        <w:t>-</w:t>
      </w:r>
      <w:proofErr w:type="gramStart"/>
      <w:r w:rsidR="00A92B23">
        <w:rPr>
          <w:rFonts w:ascii="Calibri" w:eastAsia="Calibri" w:hAnsi="Calibri" w:cs="Calibri"/>
          <w:b/>
          <w:lang w:val="uk-UA"/>
        </w:rPr>
        <w:t>Подовження</w:t>
      </w:r>
      <w:r>
        <w:rPr>
          <w:rFonts w:ascii="Calibri" w:eastAsia="Calibri" w:hAnsi="Calibri" w:cs="Calibri"/>
          <w:b/>
        </w:rPr>
        <w:t xml:space="preserve">  ДО</w:t>
      </w:r>
      <w:proofErr w:type="gramEnd"/>
      <w:r>
        <w:rPr>
          <w:rFonts w:ascii="Calibri" w:eastAsia="Calibri" w:hAnsi="Calibri" w:cs="Calibri"/>
          <w:b/>
        </w:rPr>
        <w:t xml:space="preserve"> УЧАСТІ В ТЕНДЕРІ № Q3-T93-RFP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  <w:sz w:val="24"/>
          <w:szCs w:val="24"/>
        </w:rPr>
        <w:t xml:space="preserve">для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закупівлі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послуг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тренера з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проведення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тренінгів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з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питань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партисипації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у м.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Дніпро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та м.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Вінниця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0704" w:rsidRDefault="000D002B">
      <w:pPr>
        <w:widowControl w:val="0"/>
        <w:spacing w:after="200" w:line="259" w:lineRule="auto"/>
        <w:ind w:right="-574" w:hanging="2"/>
        <w:jc w:val="center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u w:val="single"/>
        </w:rPr>
        <w:t>ДЕДЛАЙН: 1</w:t>
      </w:r>
      <w:r w:rsidR="00A92B23">
        <w:rPr>
          <w:rFonts w:ascii="Calibri" w:eastAsia="Calibri" w:hAnsi="Calibri" w:cs="Calibri"/>
          <w:b/>
          <w:u w:val="single"/>
          <w:lang w:val="uk-UA"/>
        </w:rPr>
        <w:t>9</w:t>
      </w:r>
      <w:r>
        <w:rPr>
          <w:rFonts w:ascii="Calibri" w:eastAsia="Calibri" w:hAnsi="Calibri" w:cs="Calibri"/>
          <w:b/>
          <w:u w:val="single"/>
        </w:rPr>
        <w:t xml:space="preserve">.08.2025. - 23:59 за </w:t>
      </w:r>
      <w:proofErr w:type="spellStart"/>
      <w:r>
        <w:rPr>
          <w:rFonts w:ascii="Calibri" w:eastAsia="Calibri" w:hAnsi="Calibri" w:cs="Calibri"/>
          <w:b/>
          <w:u w:val="single"/>
        </w:rPr>
        <w:t>Київським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часом.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ind w:right="-28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2"/>
          <w:szCs w:val="12"/>
        </w:rPr>
        <w:br/>
      </w:r>
      <w:r>
        <w:rPr>
          <w:rFonts w:ascii="Calibri" w:eastAsia="Calibri" w:hAnsi="Calibri" w:cs="Calibri"/>
          <w:b/>
        </w:rPr>
        <w:t xml:space="preserve">Коротко про «Право на </w:t>
      </w:r>
      <w:proofErr w:type="spellStart"/>
      <w:r>
        <w:rPr>
          <w:rFonts w:ascii="Calibri" w:eastAsia="Calibri" w:hAnsi="Calibri" w:cs="Calibri"/>
          <w:b/>
        </w:rPr>
        <w:t>захист</w:t>
      </w:r>
      <w:proofErr w:type="spellEnd"/>
      <w:r>
        <w:rPr>
          <w:rFonts w:ascii="Calibri" w:eastAsia="Calibri" w:hAnsi="Calibri" w:cs="Calibri"/>
          <w:b/>
        </w:rPr>
        <w:t xml:space="preserve">»: </w:t>
      </w:r>
      <w:proofErr w:type="spellStart"/>
      <w:r>
        <w:rPr>
          <w:rFonts w:ascii="Calibri" w:eastAsia="Calibri" w:hAnsi="Calibri" w:cs="Calibri"/>
        </w:rPr>
        <w:t>Благодійна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організація</w:t>
      </w:r>
      <w:proofErr w:type="spellEnd"/>
      <w:r>
        <w:rPr>
          <w:rFonts w:ascii="Calibri" w:eastAsia="Calibri" w:hAnsi="Calibri" w:cs="Calibri"/>
        </w:rPr>
        <w:t xml:space="preserve"> «</w:t>
      </w:r>
      <w:proofErr w:type="spellStart"/>
      <w:r>
        <w:rPr>
          <w:rFonts w:ascii="Calibri" w:eastAsia="Calibri" w:hAnsi="Calibri" w:cs="Calibri"/>
        </w:rPr>
        <w:t>Благодійний</w:t>
      </w:r>
      <w:proofErr w:type="spellEnd"/>
      <w:r>
        <w:rPr>
          <w:rFonts w:ascii="Calibri" w:eastAsia="Calibri" w:hAnsi="Calibri" w:cs="Calibri"/>
        </w:rPr>
        <w:t xml:space="preserve"> фонд «Право на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 xml:space="preserve">» – </w:t>
      </w:r>
      <w:proofErr w:type="spellStart"/>
      <w:r>
        <w:rPr>
          <w:rFonts w:ascii="Calibri" w:eastAsia="Calibri" w:hAnsi="Calibri" w:cs="Calibri"/>
        </w:rPr>
        <w:t>українська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благодійна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організація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діяльність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якої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спрямована</w:t>
      </w:r>
      <w:proofErr w:type="spellEnd"/>
      <w:r>
        <w:rPr>
          <w:rFonts w:ascii="Calibri" w:eastAsia="Calibri" w:hAnsi="Calibri" w:cs="Calibri"/>
        </w:rPr>
        <w:t xml:space="preserve"> на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 xml:space="preserve"> і </w:t>
      </w:r>
      <w:proofErr w:type="spellStart"/>
      <w:r>
        <w:rPr>
          <w:rFonts w:ascii="Calibri" w:eastAsia="Calibri" w:hAnsi="Calibri" w:cs="Calibri"/>
        </w:rPr>
        <w:t>дотримання</w:t>
      </w:r>
      <w:proofErr w:type="spellEnd"/>
      <w:r>
        <w:rPr>
          <w:rFonts w:ascii="Calibri" w:eastAsia="Calibri" w:hAnsi="Calibri" w:cs="Calibri"/>
        </w:rPr>
        <w:t xml:space="preserve"> прав </w:t>
      </w:r>
      <w:proofErr w:type="spellStart"/>
      <w:r>
        <w:rPr>
          <w:rFonts w:ascii="Calibri" w:eastAsia="Calibri" w:hAnsi="Calibri" w:cs="Calibri"/>
        </w:rPr>
        <w:t>людини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вразливих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груп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населення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біженців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вимушених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переселенців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осіб</w:t>
      </w:r>
      <w:proofErr w:type="spellEnd"/>
      <w:r>
        <w:rPr>
          <w:rFonts w:ascii="Calibri" w:eastAsia="Calibri" w:hAnsi="Calibri" w:cs="Calibri"/>
        </w:rPr>
        <w:t xml:space="preserve"> без </w:t>
      </w:r>
      <w:proofErr w:type="spellStart"/>
      <w:r>
        <w:rPr>
          <w:rFonts w:ascii="Calibri" w:eastAsia="Calibri" w:hAnsi="Calibri" w:cs="Calibri"/>
        </w:rPr>
        <w:t>громадянства</w:t>
      </w:r>
      <w:proofErr w:type="spellEnd"/>
      <w:r>
        <w:rPr>
          <w:rFonts w:ascii="Calibri" w:eastAsia="Calibri" w:hAnsi="Calibri" w:cs="Calibri"/>
        </w:rPr>
        <w:t xml:space="preserve"> та </w:t>
      </w:r>
      <w:proofErr w:type="spellStart"/>
      <w:r>
        <w:rPr>
          <w:rFonts w:ascii="Calibri" w:eastAsia="Calibri" w:hAnsi="Calibri" w:cs="Calibri"/>
        </w:rPr>
        <w:t>осіб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ризиком</w:t>
      </w:r>
      <w:proofErr w:type="spellEnd"/>
      <w:r>
        <w:rPr>
          <w:rFonts w:ascii="Calibri" w:eastAsia="Calibri" w:hAnsi="Calibri" w:cs="Calibri"/>
        </w:rPr>
        <w:t xml:space="preserve"> без </w:t>
      </w:r>
      <w:proofErr w:type="spellStart"/>
      <w:r>
        <w:rPr>
          <w:rFonts w:ascii="Calibri" w:eastAsia="Calibri" w:hAnsi="Calibri" w:cs="Calibri"/>
        </w:rPr>
        <w:t>громадянства</w:t>
      </w:r>
      <w:proofErr w:type="spellEnd"/>
      <w:r>
        <w:rPr>
          <w:rFonts w:ascii="Calibri" w:eastAsia="Calibri" w:hAnsi="Calibri" w:cs="Calibri"/>
        </w:rPr>
        <w:t xml:space="preserve"> і без </w:t>
      </w:r>
      <w:proofErr w:type="spellStart"/>
      <w:r>
        <w:rPr>
          <w:rFonts w:ascii="Calibri" w:eastAsia="Calibri" w:hAnsi="Calibri" w:cs="Calibri"/>
        </w:rPr>
        <w:t>документів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Докладна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інформація</w:t>
      </w:r>
      <w:proofErr w:type="spellEnd"/>
      <w:r>
        <w:rPr>
          <w:rFonts w:ascii="Calibri" w:eastAsia="Calibri" w:hAnsi="Calibri" w:cs="Calibri"/>
        </w:rPr>
        <w:t xml:space="preserve"> про </w:t>
      </w:r>
      <w:proofErr w:type="spellStart"/>
      <w:r>
        <w:rPr>
          <w:rFonts w:ascii="Calibri" w:eastAsia="Calibri" w:hAnsi="Calibri" w:cs="Calibri"/>
        </w:rPr>
        <w:t>діяльність</w:t>
      </w:r>
      <w:proofErr w:type="spellEnd"/>
      <w:r>
        <w:rPr>
          <w:rFonts w:ascii="Calibri" w:eastAsia="Calibri" w:hAnsi="Calibri" w:cs="Calibri"/>
        </w:rPr>
        <w:t xml:space="preserve"> БФ «Право на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 xml:space="preserve">» </w:t>
      </w:r>
      <w:proofErr w:type="spellStart"/>
      <w:r>
        <w:rPr>
          <w:rFonts w:ascii="Calibri" w:eastAsia="Calibri" w:hAnsi="Calibri" w:cs="Calibri"/>
        </w:rPr>
        <w:t>надана</w:t>
      </w:r>
      <w:proofErr w:type="spellEnd"/>
      <w:r>
        <w:rPr>
          <w:rFonts w:ascii="Calibri" w:eastAsia="Calibri" w:hAnsi="Calibri" w:cs="Calibri"/>
        </w:rPr>
        <w:t xml:space="preserve"> на веб-</w:t>
      </w:r>
      <w:proofErr w:type="spellStart"/>
      <w:r>
        <w:rPr>
          <w:rFonts w:ascii="Calibri" w:eastAsia="Calibri" w:hAnsi="Calibri" w:cs="Calibri"/>
        </w:rPr>
        <w:t>сайті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http://r2p.org.ua</w:t>
        </w:r>
      </w:hyperlink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br/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ind w:right="-28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Потреби: БФ “Право на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 xml:space="preserve">” </w:t>
      </w:r>
      <w:proofErr w:type="spellStart"/>
      <w:r>
        <w:rPr>
          <w:rFonts w:ascii="Calibri" w:eastAsia="Calibri" w:hAnsi="Calibri" w:cs="Calibri"/>
        </w:rPr>
        <w:t>запрошує</w:t>
      </w:r>
      <w:proofErr w:type="spellEnd"/>
      <w:r>
        <w:rPr>
          <w:rFonts w:ascii="Calibri" w:eastAsia="Calibri" w:hAnsi="Calibri" w:cs="Calibri"/>
        </w:rPr>
        <w:t xml:space="preserve"> Вас </w:t>
      </w:r>
      <w:proofErr w:type="spellStart"/>
      <w:r>
        <w:rPr>
          <w:rFonts w:ascii="Calibri" w:eastAsia="Calibri" w:hAnsi="Calibri" w:cs="Calibri"/>
        </w:rPr>
        <w:t>прийняти</w:t>
      </w:r>
      <w:proofErr w:type="spellEnd"/>
      <w:r>
        <w:rPr>
          <w:rFonts w:ascii="Calibri" w:eastAsia="Calibri" w:hAnsi="Calibri" w:cs="Calibri"/>
        </w:rPr>
        <w:t xml:space="preserve"> участь у </w:t>
      </w:r>
      <w:proofErr w:type="spellStart"/>
      <w:r>
        <w:rPr>
          <w:rFonts w:ascii="Calibri" w:eastAsia="Calibri" w:hAnsi="Calibri" w:cs="Calibri"/>
        </w:rPr>
        <w:t>тендері</w:t>
      </w:r>
      <w:proofErr w:type="spellEnd"/>
      <w:r>
        <w:rPr>
          <w:rFonts w:ascii="Calibri" w:eastAsia="Calibri" w:hAnsi="Calibri" w:cs="Calibri"/>
        </w:rPr>
        <w:t xml:space="preserve"> для </w:t>
      </w:r>
      <w:proofErr w:type="spellStart"/>
      <w:r>
        <w:rPr>
          <w:rFonts w:ascii="Calibri" w:eastAsia="Calibri" w:hAnsi="Calibri" w:cs="Calibri"/>
        </w:rPr>
        <w:t>закупівлі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проведення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2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-ох </w:t>
      </w:r>
      <w:proofErr w:type="spellStart"/>
      <w:r>
        <w:rPr>
          <w:rFonts w:ascii="Calibri" w:eastAsia="Calibri" w:hAnsi="Calibri" w:cs="Calibri"/>
          <w:sz w:val="24"/>
          <w:szCs w:val="24"/>
        </w:rPr>
        <w:t>одноденних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тренінгів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щодо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інструментів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партисипації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(по одному у м. </w:t>
      </w:r>
      <w:proofErr w:type="spellStart"/>
      <w:r>
        <w:rPr>
          <w:rFonts w:ascii="Calibri" w:eastAsia="Calibri" w:hAnsi="Calibri" w:cs="Calibri"/>
          <w:sz w:val="24"/>
          <w:szCs w:val="24"/>
        </w:rPr>
        <w:t>Дніпро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та м. </w:t>
      </w:r>
      <w:proofErr w:type="spellStart"/>
      <w:r>
        <w:rPr>
          <w:rFonts w:ascii="Calibri" w:eastAsia="Calibri" w:hAnsi="Calibri" w:cs="Calibri"/>
          <w:sz w:val="24"/>
          <w:szCs w:val="24"/>
        </w:rPr>
        <w:t>Вінниця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в рамках </w:t>
      </w:r>
      <w:proofErr w:type="spellStart"/>
      <w:r>
        <w:rPr>
          <w:rFonts w:ascii="Calibri" w:eastAsia="Calibri" w:hAnsi="Calibri" w:cs="Calibri"/>
          <w:sz w:val="24"/>
          <w:szCs w:val="24"/>
        </w:rPr>
        <w:t>проєкту</w:t>
      </w:r>
      <w:proofErr w:type="spellEnd"/>
      <w:r>
        <w:rPr>
          <w:rFonts w:ascii="Calibri" w:eastAsia="Calibri" w:hAnsi="Calibri" w:cs="Calibri"/>
          <w:b/>
          <w:i/>
          <w:color w:val="2125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212527"/>
          <w:sz w:val="24"/>
          <w:szCs w:val="24"/>
        </w:rPr>
        <w:t>"</w:t>
      </w:r>
      <w:proofErr w:type="spellStart"/>
      <w:r>
        <w:rPr>
          <w:rFonts w:ascii="Calibri" w:eastAsia="Calibri" w:hAnsi="Calibri" w:cs="Calibri"/>
          <w:b/>
          <w:color w:val="212527"/>
          <w:sz w:val="24"/>
          <w:szCs w:val="24"/>
        </w:rPr>
        <w:t>Інклюзивні</w:t>
      </w:r>
      <w:proofErr w:type="spellEnd"/>
      <w:r>
        <w:rPr>
          <w:rFonts w:ascii="Calibri" w:eastAsia="Calibri" w:hAnsi="Calibri" w:cs="Calibri"/>
          <w:b/>
          <w:color w:val="2125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12527"/>
          <w:sz w:val="24"/>
          <w:szCs w:val="24"/>
        </w:rPr>
        <w:t>мережі</w:t>
      </w:r>
      <w:proofErr w:type="spellEnd"/>
      <w:r>
        <w:rPr>
          <w:rFonts w:ascii="Calibri" w:eastAsia="Calibri" w:hAnsi="Calibri" w:cs="Calibri"/>
          <w:b/>
          <w:color w:val="2125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12527"/>
          <w:sz w:val="24"/>
          <w:szCs w:val="24"/>
        </w:rPr>
        <w:t>захисту</w:t>
      </w:r>
      <w:proofErr w:type="spellEnd"/>
      <w:r>
        <w:rPr>
          <w:rFonts w:ascii="Calibri" w:eastAsia="Calibri" w:hAnsi="Calibri" w:cs="Calibri"/>
          <w:b/>
          <w:color w:val="212527"/>
          <w:sz w:val="24"/>
          <w:szCs w:val="24"/>
        </w:rPr>
        <w:t xml:space="preserve"> в </w:t>
      </w:r>
      <w:proofErr w:type="spellStart"/>
      <w:r>
        <w:rPr>
          <w:rFonts w:ascii="Calibri" w:eastAsia="Calibri" w:hAnsi="Calibri" w:cs="Calibri"/>
          <w:b/>
          <w:color w:val="212527"/>
          <w:sz w:val="24"/>
          <w:szCs w:val="24"/>
        </w:rPr>
        <w:t>Україні</w:t>
      </w:r>
      <w:proofErr w:type="spellEnd"/>
      <w:r>
        <w:rPr>
          <w:rFonts w:ascii="Calibri" w:eastAsia="Calibri" w:hAnsi="Calibri" w:cs="Calibri"/>
          <w:b/>
          <w:color w:val="212527"/>
          <w:sz w:val="24"/>
          <w:szCs w:val="24"/>
        </w:rPr>
        <w:t xml:space="preserve">". </w:t>
      </w:r>
      <w:r>
        <w:rPr>
          <w:rFonts w:ascii="Calibri" w:eastAsia="Calibri" w:hAnsi="Calibri" w:cs="Calibri"/>
          <w:color w:val="212527"/>
          <w:sz w:val="24"/>
          <w:szCs w:val="24"/>
        </w:rPr>
        <w:t xml:space="preserve"> 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  <w:color w:val="000099"/>
        </w:rPr>
      </w:pP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Детальне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ТЗ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додається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окремим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файлом до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цього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листа і є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його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невід’ємною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частиною</w:t>
      </w:r>
      <w:proofErr w:type="spellEnd"/>
      <w:r>
        <w:rPr>
          <w:rFonts w:ascii="Calibri" w:eastAsia="Calibri" w:hAnsi="Calibri" w:cs="Calibri"/>
          <w:b/>
          <w:color w:val="000099"/>
        </w:rPr>
        <w:t xml:space="preserve">. </w:t>
      </w: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 xml:space="preserve">2. </w:t>
      </w:r>
      <w:proofErr w:type="spellStart"/>
      <w:r>
        <w:rPr>
          <w:rFonts w:ascii="Calibri" w:eastAsia="Calibri" w:hAnsi="Calibri" w:cs="Calibri"/>
          <w:b/>
          <w:u w:val="single"/>
        </w:rPr>
        <w:t>Зміст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пропозиції</w:t>
      </w:r>
      <w:proofErr w:type="spellEnd"/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i/>
        </w:rPr>
        <w:br/>
      </w:r>
      <w:r>
        <w:rPr>
          <w:rFonts w:ascii="Calibri" w:eastAsia="Calibri" w:hAnsi="Calibri" w:cs="Calibri"/>
        </w:rPr>
        <w:t xml:space="preserve">Просимо </w:t>
      </w:r>
      <w:proofErr w:type="spellStart"/>
      <w:r>
        <w:rPr>
          <w:rFonts w:ascii="Calibri" w:eastAsia="Calibri" w:hAnsi="Calibri" w:cs="Calibri"/>
        </w:rPr>
        <w:t>направити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пропозицію</w:t>
      </w:r>
      <w:proofErr w:type="spellEnd"/>
      <w:r>
        <w:rPr>
          <w:rFonts w:ascii="Calibri" w:eastAsia="Calibri" w:hAnsi="Calibri" w:cs="Calibri"/>
        </w:rPr>
        <w:t xml:space="preserve">, яка </w:t>
      </w:r>
      <w:proofErr w:type="spellStart"/>
      <w:r>
        <w:rPr>
          <w:rFonts w:ascii="Calibri" w:eastAsia="Calibri" w:hAnsi="Calibri" w:cs="Calibri"/>
        </w:rPr>
        <w:t>включає</w:t>
      </w:r>
      <w:proofErr w:type="spell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</w:rPr>
        <w:t xml:space="preserve">- </w:t>
      </w:r>
      <w:proofErr w:type="spellStart"/>
      <w:r>
        <w:rPr>
          <w:rFonts w:ascii="Calibri" w:eastAsia="Calibri" w:hAnsi="Calibri" w:cs="Calibri"/>
          <w:u w:val="single"/>
        </w:rPr>
        <w:t>технічну</w:t>
      </w:r>
      <w:proofErr w:type="spellEnd"/>
      <w:r>
        <w:rPr>
          <w:rFonts w:ascii="Calibri" w:eastAsia="Calibri" w:hAnsi="Calibri" w:cs="Calibri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u w:val="single"/>
        </w:rPr>
        <w:t>складову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  <w:b/>
          <w:i/>
        </w:rPr>
        <w:t>перелік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документів</w:t>
      </w:r>
      <w:proofErr w:type="spellEnd"/>
      <w:r>
        <w:rPr>
          <w:rFonts w:ascii="Calibri" w:eastAsia="Calibri" w:hAnsi="Calibri" w:cs="Calibri"/>
          <w:b/>
          <w:i/>
        </w:rPr>
        <w:t xml:space="preserve"> і </w:t>
      </w:r>
      <w:proofErr w:type="spellStart"/>
      <w:r>
        <w:rPr>
          <w:rFonts w:ascii="Calibri" w:eastAsia="Calibri" w:hAnsi="Calibri" w:cs="Calibri"/>
          <w:b/>
          <w:i/>
        </w:rPr>
        <w:t>інформації</w:t>
      </w:r>
      <w:proofErr w:type="spellEnd"/>
      <w:r>
        <w:rPr>
          <w:rFonts w:ascii="Calibri" w:eastAsia="Calibri" w:hAnsi="Calibri" w:cs="Calibri"/>
          <w:b/>
          <w:i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</w:rPr>
        <w:t>які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необхідно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надати</w:t>
      </w:r>
      <w:proofErr w:type="spellEnd"/>
      <w:r>
        <w:rPr>
          <w:rFonts w:ascii="Calibri" w:eastAsia="Calibri" w:hAnsi="Calibri" w:cs="Calibri"/>
          <w:b/>
          <w:i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</w:rPr>
        <w:t>ви</w:t>
      </w:r>
      <w:proofErr w:type="spellEnd"/>
      <w:r>
        <w:rPr>
          <w:rFonts w:ascii="Calibri" w:eastAsia="Calibri" w:hAnsi="Calibri" w:cs="Calibri"/>
          <w:b/>
          <w:i/>
        </w:rPr>
        <w:t xml:space="preserve"> можете </w:t>
      </w:r>
      <w:proofErr w:type="spellStart"/>
      <w:r>
        <w:rPr>
          <w:rFonts w:ascii="Calibri" w:eastAsia="Calibri" w:hAnsi="Calibri" w:cs="Calibri"/>
          <w:b/>
          <w:i/>
        </w:rPr>
        <w:t>знайти</w:t>
      </w:r>
      <w:proofErr w:type="spellEnd"/>
      <w:r>
        <w:rPr>
          <w:rFonts w:ascii="Calibri" w:eastAsia="Calibri" w:hAnsi="Calibri" w:cs="Calibri"/>
          <w:b/>
          <w:i/>
        </w:rPr>
        <w:t xml:space="preserve"> в </w:t>
      </w:r>
      <w:proofErr w:type="spellStart"/>
      <w:r>
        <w:rPr>
          <w:rFonts w:ascii="Calibri" w:eastAsia="Calibri" w:hAnsi="Calibri" w:cs="Calibri"/>
          <w:b/>
          <w:i/>
        </w:rPr>
        <w:t>файлі</w:t>
      </w:r>
      <w:proofErr w:type="spellEnd"/>
      <w:r>
        <w:rPr>
          <w:rFonts w:ascii="Calibri" w:eastAsia="Calibri" w:hAnsi="Calibri" w:cs="Calibri"/>
          <w:b/>
          <w:i/>
        </w:rPr>
        <w:t xml:space="preserve"> «</w:t>
      </w:r>
      <w:proofErr w:type="spellStart"/>
      <w:r>
        <w:rPr>
          <w:rFonts w:ascii="Calibri" w:eastAsia="Calibri" w:hAnsi="Calibri" w:cs="Calibri"/>
          <w:b/>
          <w:i/>
        </w:rPr>
        <w:t>Технічне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Завдання</w:t>
      </w:r>
      <w:proofErr w:type="spellEnd"/>
      <w:r>
        <w:rPr>
          <w:rFonts w:ascii="Calibri" w:eastAsia="Calibri" w:hAnsi="Calibri" w:cs="Calibri"/>
          <w:b/>
          <w:i/>
        </w:rPr>
        <w:t>».</w:t>
      </w:r>
      <w:r>
        <w:rPr>
          <w:rFonts w:ascii="Calibri" w:eastAsia="Calibri" w:hAnsi="Calibri" w:cs="Calibri"/>
        </w:rPr>
        <w:br/>
        <w:t xml:space="preserve">- </w:t>
      </w:r>
      <w:proofErr w:type="spellStart"/>
      <w:r>
        <w:rPr>
          <w:rFonts w:ascii="Calibri" w:eastAsia="Calibri" w:hAnsi="Calibri" w:cs="Calibri"/>
          <w:u w:val="single"/>
        </w:rPr>
        <w:t>фінансову</w:t>
      </w:r>
      <w:proofErr w:type="spellEnd"/>
      <w:r>
        <w:rPr>
          <w:rFonts w:ascii="Calibri" w:eastAsia="Calibri" w:hAnsi="Calibri" w:cs="Calibri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u w:val="single"/>
        </w:rPr>
        <w:t>складову</w:t>
      </w:r>
      <w:proofErr w:type="spellEnd"/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b/>
          <w:i/>
        </w:rPr>
        <w:t xml:space="preserve">у </w:t>
      </w:r>
      <w:proofErr w:type="spellStart"/>
      <w:r>
        <w:rPr>
          <w:rFonts w:ascii="Calibri" w:eastAsia="Calibri" w:hAnsi="Calibri" w:cs="Calibri"/>
          <w:b/>
          <w:i/>
        </w:rPr>
        <w:t>вигляді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u w:val="single"/>
        </w:rPr>
        <w:t>заповненої</w:t>
      </w:r>
      <w:proofErr w:type="spellEnd"/>
      <w:r>
        <w:rPr>
          <w:rFonts w:ascii="Calibri" w:eastAsia="Calibri" w:hAnsi="Calibri" w:cs="Calibri"/>
          <w:b/>
          <w:i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u w:val="single"/>
        </w:rPr>
        <w:t>форми</w:t>
      </w:r>
      <w:proofErr w:type="spellEnd"/>
      <w:r>
        <w:rPr>
          <w:rFonts w:ascii="Calibri" w:eastAsia="Calibri" w:hAnsi="Calibri" w:cs="Calibri"/>
          <w:b/>
          <w:i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u w:val="single"/>
        </w:rPr>
        <w:t>фінансової</w:t>
      </w:r>
      <w:proofErr w:type="spellEnd"/>
      <w:r>
        <w:rPr>
          <w:rFonts w:ascii="Calibri" w:eastAsia="Calibri" w:hAnsi="Calibri" w:cs="Calibri"/>
          <w:b/>
          <w:i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u w:val="single"/>
        </w:rPr>
        <w:t>пропозиції</w:t>
      </w:r>
      <w:proofErr w:type="spellEnd"/>
      <w:r>
        <w:rPr>
          <w:rFonts w:ascii="Calibri" w:eastAsia="Calibri" w:hAnsi="Calibri" w:cs="Calibri"/>
          <w:b/>
          <w:i/>
        </w:rPr>
        <w:t xml:space="preserve">, яка є </w:t>
      </w:r>
      <w:proofErr w:type="spellStart"/>
      <w:r>
        <w:rPr>
          <w:rFonts w:ascii="Calibri" w:eastAsia="Calibri" w:hAnsi="Calibri" w:cs="Calibri"/>
          <w:b/>
          <w:i/>
        </w:rPr>
        <w:t>невід’ємною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частиною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даного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запиту</w:t>
      </w:r>
      <w:proofErr w:type="spellEnd"/>
      <w:r>
        <w:rPr>
          <w:rFonts w:ascii="Calibri" w:eastAsia="Calibri" w:hAnsi="Calibri" w:cs="Calibri"/>
          <w:b/>
          <w:i/>
        </w:rPr>
        <w:t>.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Подається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гривнях</w:t>
      </w:r>
      <w:proofErr w:type="spellEnd"/>
      <w:r>
        <w:rPr>
          <w:rFonts w:ascii="Calibri" w:eastAsia="Calibri" w:hAnsi="Calibri" w:cs="Calibri"/>
        </w:rPr>
        <w:t xml:space="preserve"> з </w:t>
      </w:r>
      <w:proofErr w:type="spellStart"/>
      <w:r>
        <w:rPr>
          <w:rFonts w:ascii="Calibri" w:eastAsia="Calibri" w:hAnsi="Calibri" w:cs="Calibri"/>
        </w:rPr>
        <w:t>урахуванням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всіх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додаткових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витрат</w:t>
      </w:r>
      <w:proofErr w:type="spellEnd"/>
      <w:r>
        <w:rPr>
          <w:rFonts w:ascii="Calibri" w:eastAsia="Calibri" w:hAnsi="Calibri" w:cs="Calibri"/>
        </w:rPr>
        <w:t xml:space="preserve"> і </w:t>
      </w:r>
      <w:proofErr w:type="spellStart"/>
      <w:r>
        <w:rPr>
          <w:rFonts w:ascii="Calibri" w:eastAsia="Calibri" w:hAnsi="Calibri" w:cs="Calibri"/>
        </w:rPr>
        <w:t>податків</w:t>
      </w:r>
      <w:proofErr w:type="spellEnd"/>
      <w:r>
        <w:rPr>
          <w:rFonts w:ascii="Calibri" w:eastAsia="Calibri" w:hAnsi="Calibri" w:cs="Calibri"/>
        </w:rPr>
        <w:t>.</w:t>
      </w:r>
    </w:p>
    <w:p w:rsidR="00020704" w:rsidRPr="00DF6886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  <w:lang w:val="ru-RU"/>
        </w:rPr>
      </w:pPr>
      <w:r>
        <w:rPr>
          <w:rFonts w:ascii="Calibri" w:eastAsia="Calibri" w:hAnsi="Calibri" w:cs="Calibri"/>
        </w:rPr>
        <w:br/>
        <w:t xml:space="preserve">З </w:t>
      </w:r>
      <w:proofErr w:type="spellStart"/>
      <w:r>
        <w:rPr>
          <w:rFonts w:ascii="Calibri" w:eastAsia="Calibri" w:hAnsi="Calibri" w:cs="Calibri"/>
        </w:rPr>
        <w:t>питань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подання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пропозицій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звертайтеся</w:t>
      </w:r>
      <w:proofErr w:type="spellEnd"/>
      <w:r>
        <w:rPr>
          <w:rFonts w:ascii="Calibri" w:eastAsia="Calibri" w:hAnsi="Calibri" w:cs="Calibri"/>
        </w:rPr>
        <w:t xml:space="preserve">, будь ласка, до </w:t>
      </w:r>
      <w:proofErr w:type="spellStart"/>
      <w:r>
        <w:rPr>
          <w:rFonts w:ascii="Calibri" w:eastAsia="Calibri" w:hAnsi="Calibri" w:cs="Calibri"/>
        </w:rPr>
        <w:t>Марії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Терлецької</w:t>
      </w:r>
      <w:proofErr w:type="spellEnd"/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color w:val="1155CC"/>
          <w:u w:val="single"/>
        </w:rPr>
        <w:t>m.terletska@r2p.org.ua</w:t>
      </w:r>
      <w:r>
        <w:rPr>
          <w:rFonts w:ascii="Calibri" w:eastAsia="Calibri" w:hAnsi="Calibri" w:cs="Calibri"/>
        </w:rPr>
        <w:br/>
        <w:t xml:space="preserve">Для </w:t>
      </w:r>
      <w:proofErr w:type="spellStart"/>
      <w:r>
        <w:rPr>
          <w:rFonts w:ascii="Calibri" w:eastAsia="Calibri" w:hAnsi="Calibri" w:cs="Calibri"/>
        </w:rPr>
        <w:t>уточнень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щодо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ТЗ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</w:t>
      </w:r>
      <w:proofErr w:type="spellEnd"/>
      <w:r>
        <w:rPr>
          <w:rFonts w:ascii="Calibri" w:eastAsia="Calibri" w:hAnsi="Calibri" w:cs="Calibri"/>
        </w:rPr>
        <w:t xml:space="preserve"> можете </w:t>
      </w:r>
      <w:proofErr w:type="spellStart"/>
      <w:r>
        <w:rPr>
          <w:rFonts w:ascii="Calibri" w:eastAsia="Calibri" w:hAnsi="Calibri" w:cs="Calibri"/>
        </w:rPr>
        <w:t>звертатись</w:t>
      </w:r>
      <w:proofErr w:type="spellEnd"/>
      <w:r>
        <w:rPr>
          <w:rFonts w:ascii="Calibri" w:eastAsia="Calibri" w:hAnsi="Calibri" w:cs="Calibri"/>
        </w:rPr>
        <w:t xml:space="preserve"> до </w:t>
      </w:r>
      <w:r w:rsidR="00DF6886">
        <w:rPr>
          <w:rFonts w:ascii="Calibri" w:eastAsia="Calibri" w:hAnsi="Calibri" w:cs="Calibri"/>
          <w:lang w:val="uk-UA"/>
        </w:rPr>
        <w:t xml:space="preserve">Алли Карпенко </w:t>
      </w:r>
      <w:hyperlink r:id="rId8" w:history="1">
        <w:r w:rsidR="00DF6886" w:rsidRPr="009C6043">
          <w:rPr>
            <w:rStyle w:val="a9"/>
            <w:rFonts w:ascii="Calibri" w:eastAsia="Calibri" w:hAnsi="Calibri" w:cs="Calibri"/>
            <w:position w:val="0"/>
            <w:lang w:val="uk-UA"/>
          </w:rPr>
          <w:t>a.karpenko@r2p.org.ua</w:t>
        </w:r>
      </w:hyperlink>
      <w:r w:rsidR="00DF6886" w:rsidRPr="00DF6886">
        <w:rPr>
          <w:rFonts w:ascii="Calibri" w:eastAsia="Calibri" w:hAnsi="Calibri" w:cs="Calibri"/>
          <w:lang w:val="ru-RU"/>
        </w:rPr>
        <w:t xml:space="preserve"> 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br/>
        <w:t xml:space="preserve">3. </w:t>
      </w:r>
      <w:proofErr w:type="spellStart"/>
      <w:r>
        <w:rPr>
          <w:rFonts w:ascii="Calibri" w:eastAsia="Calibri" w:hAnsi="Calibri" w:cs="Calibri"/>
          <w:b/>
          <w:u w:val="single"/>
        </w:rPr>
        <w:t>Оцінка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пропозицій</w:t>
      </w:r>
      <w:proofErr w:type="spellEnd"/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  <w:b/>
          <w:u w:val="single"/>
        </w:rPr>
        <w:br/>
      </w:r>
      <w:r>
        <w:rPr>
          <w:rFonts w:ascii="Calibri" w:eastAsia="Calibri" w:hAnsi="Calibri" w:cs="Calibri"/>
        </w:rPr>
        <w:t xml:space="preserve">1. </w:t>
      </w:r>
      <w:proofErr w:type="spellStart"/>
      <w:r>
        <w:rPr>
          <w:rFonts w:ascii="Calibri" w:eastAsia="Calibri" w:hAnsi="Calibri" w:cs="Calibri"/>
        </w:rPr>
        <w:t>Технічна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оцінка</w:t>
      </w:r>
      <w:proofErr w:type="spellEnd"/>
      <w:r>
        <w:rPr>
          <w:rFonts w:ascii="Calibri" w:eastAsia="Calibri" w:hAnsi="Calibri" w:cs="Calibri"/>
        </w:rPr>
        <w:t xml:space="preserve"> за </w:t>
      </w:r>
      <w:proofErr w:type="spellStart"/>
      <w:r>
        <w:rPr>
          <w:rFonts w:ascii="Calibri" w:eastAsia="Calibri" w:hAnsi="Calibri" w:cs="Calibri"/>
        </w:rPr>
        <w:t>критеріями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детальний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опис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критеріїв</w:t>
      </w:r>
      <w:proofErr w:type="spellEnd"/>
      <w:r>
        <w:rPr>
          <w:rFonts w:ascii="Calibri" w:eastAsia="Calibri" w:hAnsi="Calibri" w:cs="Calibri"/>
        </w:rPr>
        <w:t xml:space="preserve"> та </w:t>
      </w:r>
      <w:proofErr w:type="spellStart"/>
      <w:r>
        <w:rPr>
          <w:rFonts w:ascii="Calibri" w:eastAsia="Calibri" w:hAnsi="Calibri" w:cs="Calibri"/>
        </w:rPr>
        <w:t>спосіб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оцінки</w:t>
      </w:r>
      <w:proofErr w:type="spellEnd"/>
      <w:r>
        <w:rPr>
          <w:rFonts w:ascii="Calibri" w:eastAsia="Calibri" w:hAnsi="Calibri" w:cs="Calibri"/>
        </w:rPr>
        <w:t xml:space="preserve"> наведений </w:t>
      </w:r>
      <w:proofErr w:type="spellStart"/>
      <w:r>
        <w:rPr>
          <w:rFonts w:ascii="Calibri" w:eastAsia="Calibri" w:hAnsi="Calibri" w:cs="Calibri"/>
        </w:rPr>
        <w:t>наведені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файлі</w:t>
      </w:r>
      <w:proofErr w:type="spellEnd"/>
      <w:r>
        <w:rPr>
          <w:rFonts w:ascii="Calibri" w:eastAsia="Calibri" w:hAnsi="Calibri" w:cs="Calibri"/>
        </w:rPr>
        <w:t xml:space="preserve"> «</w:t>
      </w:r>
      <w:proofErr w:type="spellStart"/>
      <w:r>
        <w:rPr>
          <w:rFonts w:ascii="Calibri" w:eastAsia="Calibri" w:hAnsi="Calibri" w:cs="Calibri"/>
        </w:rPr>
        <w:t>Технічне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завдання</w:t>
      </w:r>
      <w:proofErr w:type="spellEnd"/>
      <w:r>
        <w:rPr>
          <w:rFonts w:ascii="Calibri" w:eastAsia="Calibri" w:hAnsi="Calibri" w:cs="Calibri"/>
        </w:rPr>
        <w:t xml:space="preserve">»). Для </w:t>
      </w:r>
      <w:proofErr w:type="spellStart"/>
      <w:r>
        <w:rPr>
          <w:rFonts w:ascii="Calibri" w:eastAsia="Calibri" w:hAnsi="Calibri" w:cs="Calibri"/>
        </w:rPr>
        <w:t>подальшої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оцінки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пройдуть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лише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пропозиції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які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наберуть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мінімальний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прохідний</w:t>
      </w:r>
      <w:proofErr w:type="spellEnd"/>
      <w:r>
        <w:rPr>
          <w:rFonts w:ascii="Calibri" w:eastAsia="Calibri" w:hAnsi="Calibri" w:cs="Calibri"/>
        </w:rPr>
        <w:t xml:space="preserve"> бал за </w:t>
      </w:r>
      <w:proofErr w:type="spellStart"/>
      <w:r>
        <w:rPr>
          <w:rFonts w:ascii="Calibri" w:eastAsia="Calibri" w:hAnsi="Calibri" w:cs="Calibri"/>
        </w:rPr>
        <w:t>технічну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пропозицію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становить 40 </w:t>
      </w:r>
      <w:proofErr w:type="spellStart"/>
      <w:r>
        <w:rPr>
          <w:rFonts w:ascii="Calibri" w:eastAsia="Calibri" w:hAnsi="Calibri" w:cs="Calibri"/>
        </w:rPr>
        <w:t>балів</w:t>
      </w:r>
      <w:proofErr w:type="spellEnd"/>
      <w:r>
        <w:rPr>
          <w:rFonts w:ascii="Calibri" w:eastAsia="Calibri" w:hAnsi="Calibri" w:cs="Calibri"/>
        </w:rPr>
        <w:t>.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</w:t>
      </w:r>
      <w:proofErr w:type="spellStart"/>
      <w:r>
        <w:rPr>
          <w:rFonts w:ascii="Calibri" w:eastAsia="Calibri" w:hAnsi="Calibri" w:cs="Calibri"/>
        </w:rPr>
        <w:t>Оцінка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фінансових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пропозицій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розраховується</w:t>
      </w:r>
      <w:proofErr w:type="spellEnd"/>
      <w:r>
        <w:rPr>
          <w:rFonts w:ascii="Calibri" w:eastAsia="Calibri" w:hAnsi="Calibri" w:cs="Calibri"/>
        </w:rPr>
        <w:t xml:space="preserve"> за принципом «</w:t>
      </w:r>
      <w:proofErr w:type="spellStart"/>
      <w:r>
        <w:rPr>
          <w:rFonts w:ascii="Calibri" w:eastAsia="Calibri" w:hAnsi="Calibri" w:cs="Calibri"/>
        </w:rPr>
        <w:t>чим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менша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ціна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тим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вищий</w:t>
      </w:r>
      <w:proofErr w:type="spellEnd"/>
      <w:r>
        <w:rPr>
          <w:rFonts w:ascii="Calibri" w:eastAsia="Calibri" w:hAnsi="Calibri" w:cs="Calibri"/>
        </w:rPr>
        <w:t xml:space="preserve"> бал» за формулою: (</w:t>
      </w:r>
      <w:proofErr w:type="spellStart"/>
      <w:r>
        <w:rPr>
          <w:rFonts w:ascii="Calibri" w:eastAsia="Calibri" w:hAnsi="Calibri" w:cs="Calibri"/>
        </w:rPr>
        <w:t>найменша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цінова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пропозиція</w:t>
      </w:r>
      <w:proofErr w:type="spellEnd"/>
      <w:r>
        <w:rPr>
          <w:rFonts w:ascii="Calibri" w:eastAsia="Calibri" w:hAnsi="Calibri" w:cs="Calibri"/>
        </w:rPr>
        <w:t>)</w:t>
      </w:r>
      <w:proofErr w:type="gramStart"/>
      <w:r>
        <w:rPr>
          <w:rFonts w:ascii="Calibri" w:eastAsia="Calibri" w:hAnsi="Calibri" w:cs="Calibri"/>
        </w:rPr>
        <w:t>/(</w:t>
      </w:r>
      <w:proofErr w:type="spellStart"/>
      <w:proofErr w:type="gramEnd"/>
      <w:r>
        <w:rPr>
          <w:rFonts w:ascii="Calibri" w:eastAsia="Calibri" w:hAnsi="Calibri" w:cs="Calibri"/>
        </w:rPr>
        <w:t>оцінювана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цінова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пропозиція</w:t>
      </w:r>
      <w:proofErr w:type="spellEnd"/>
      <w:r>
        <w:rPr>
          <w:rFonts w:ascii="Calibri" w:eastAsia="Calibri" w:hAnsi="Calibri" w:cs="Calibri"/>
        </w:rPr>
        <w:t>)*30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</w:t>
      </w:r>
      <w:proofErr w:type="spellStart"/>
      <w:r>
        <w:rPr>
          <w:rFonts w:ascii="Calibri" w:eastAsia="Calibri" w:hAnsi="Calibri" w:cs="Calibri"/>
        </w:rPr>
        <w:t>Порівняння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загальної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кількості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набраних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балів</w:t>
      </w:r>
      <w:proofErr w:type="spellEnd"/>
      <w:r>
        <w:rPr>
          <w:rFonts w:ascii="Calibri" w:eastAsia="Calibri" w:hAnsi="Calibri" w:cs="Calibri"/>
        </w:rPr>
        <w:t xml:space="preserve"> кожного </w:t>
      </w:r>
      <w:proofErr w:type="spellStart"/>
      <w:r>
        <w:rPr>
          <w:rFonts w:ascii="Calibri" w:eastAsia="Calibri" w:hAnsi="Calibri" w:cs="Calibri"/>
        </w:rPr>
        <w:t>учасника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вибір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переможця</w:t>
      </w:r>
      <w:proofErr w:type="spellEnd"/>
      <w:r>
        <w:rPr>
          <w:rFonts w:ascii="Calibri" w:eastAsia="Calibri" w:hAnsi="Calibri" w:cs="Calibri"/>
        </w:rPr>
        <w:t xml:space="preserve"> за </w:t>
      </w:r>
      <w:proofErr w:type="spellStart"/>
      <w:r>
        <w:rPr>
          <w:rFonts w:ascii="Calibri" w:eastAsia="Calibri" w:hAnsi="Calibri" w:cs="Calibri"/>
        </w:rPr>
        <w:t>найвищою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кількістю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балів</w:t>
      </w:r>
      <w:proofErr w:type="spellEnd"/>
      <w:r>
        <w:rPr>
          <w:rFonts w:ascii="Calibri" w:eastAsia="Calibri" w:hAnsi="Calibri" w:cs="Calibri"/>
        </w:rPr>
        <w:t>.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</w:rPr>
        <w:t>Технічна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складова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детальної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пропозиції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може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отримати</w:t>
      </w:r>
      <w:proofErr w:type="spellEnd"/>
      <w:r>
        <w:rPr>
          <w:rFonts w:ascii="Calibri" w:eastAsia="Calibri" w:hAnsi="Calibri" w:cs="Calibri"/>
          <w:i/>
        </w:rPr>
        <w:t xml:space="preserve"> максимально 70 </w:t>
      </w:r>
      <w:proofErr w:type="spellStart"/>
      <w:r>
        <w:rPr>
          <w:rFonts w:ascii="Calibri" w:eastAsia="Calibri" w:hAnsi="Calibri" w:cs="Calibri"/>
          <w:i/>
        </w:rPr>
        <w:t>балів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фінансова</w:t>
      </w:r>
      <w:proofErr w:type="spellEnd"/>
      <w:r>
        <w:rPr>
          <w:rFonts w:ascii="Calibri" w:eastAsia="Calibri" w:hAnsi="Calibri" w:cs="Calibri"/>
          <w:i/>
        </w:rPr>
        <w:t xml:space="preserve"> – 30 </w:t>
      </w:r>
      <w:proofErr w:type="spellStart"/>
      <w:r>
        <w:rPr>
          <w:rFonts w:ascii="Calibri" w:eastAsia="Calibri" w:hAnsi="Calibri" w:cs="Calibri"/>
          <w:i/>
        </w:rPr>
        <w:t>балів</w:t>
      </w:r>
      <w:proofErr w:type="spellEnd"/>
      <w:r>
        <w:rPr>
          <w:rFonts w:ascii="Calibri" w:eastAsia="Calibri" w:hAnsi="Calibri" w:cs="Calibri"/>
          <w:i/>
        </w:rPr>
        <w:t>.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color w:val="0000CC"/>
        </w:rPr>
        <w:t xml:space="preserve">Просимо </w:t>
      </w:r>
      <w:proofErr w:type="spellStart"/>
      <w:r>
        <w:rPr>
          <w:rFonts w:ascii="Calibri" w:eastAsia="Calibri" w:hAnsi="Calibri" w:cs="Calibri"/>
          <w:b/>
          <w:color w:val="0000CC"/>
        </w:rPr>
        <w:t>надіслати</w:t>
      </w:r>
      <w:proofErr w:type="spellEnd"/>
      <w:r>
        <w:rPr>
          <w:rFonts w:ascii="Calibri" w:eastAsia="Calibri" w:hAnsi="Calibri" w:cs="Calibri"/>
          <w:b/>
          <w:color w:val="0000CC"/>
        </w:rPr>
        <w:t xml:space="preserve"> Вашу </w:t>
      </w:r>
      <w:proofErr w:type="spellStart"/>
      <w:r>
        <w:rPr>
          <w:rFonts w:ascii="Calibri" w:eastAsia="Calibri" w:hAnsi="Calibri" w:cs="Calibri"/>
          <w:b/>
          <w:color w:val="0000CC"/>
        </w:rPr>
        <w:t>пропозицію</w:t>
      </w:r>
      <w:proofErr w:type="spellEnd"/>
      <w:r>
        <w:rPr>
          <w:rFonts w:ascii="Calibri" w:eastAsia="Calibri" w:hAnsi="Calibri" w:cs="Calibri"/>
          <w:b/>
          <w:color w:val="0000CC"/>
        </w:rPr>
        <w:t xml:space="preserve"> не </w:t>
      </w:r>
      <w:proofErr w:type="spellStart"/>
      <w:r>
        <w:rPr>
          <w:rFonts w:ascii="Calibri" w:eastAsia="Calibri" w:hAnsi="Calibri" w:cs="Calibri"/>
          <w:b/>
          <w:color w:val="0000CC"/>
        </w:rPr>
        <w:t>пізніше</w:t>
      </w:r>
      <w:proofErr w:type="spellEnd"/>
      <w:r>
        <w:rPr>
          <w:rFonts w:ascii="Calibri" w:eastAsia="Calibri" w:hAnsi="Calibri" w:cs="Calibri"/>
          <w:b/>
          <w:color w:val="0000CC"/>
        </w:rPr>
        <w:t xml:space="preserve"> </w:t>
      </w:r>
      <w:r>
        <w:rPr>
          <w:rFonts w:ascii="Calibri" w:eastAsia="Calibri" w:hAnsi="Calibri" w:cs="Calibri"/>
          <w:b/>
          <w:color w:val="0000CC"/>
          <w:u w:val="single"/>
        </w:rPr>
        <w:t>23:59, 1</w:t>
      </w:r>
      <w:r w:rsidR="00A92B23">
        <w:rPr>
          <w:rFonts w:ascii="Calibri" w:eastAsia="Calibri" w:hAnsi="Calibri" w:cs="Calibri"/>
          <w:b/>
          <w:color w:val="0000CC"/>
          <w:u w:val="single"/>
          <w:lang w:val="uk-UA"/>
        </w:rPr>
        <w:t>9</w:t>
      </w:r>
      <w:r>
        <w:rPr>
          <w:rFonts w:ascii="Calibri" w:eastAsia="Calibri" w:hAnsi="Calibri" w:cs="Calibri"/>
          <w:b/>
          <w:color w:val="0000CC"/>
          <w:u w:val="single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color w:val="0000CC"/>
          <w:u w:val="single"/>
        </w:rPr>
        <w:t>серпня</w:t>
      </w:r>
      <w:proofErr w:type="spellEnd"/>
      <w:r>
        <w:rPr>
          <w:rFonts w:ascii="Calibri" w:eastAsia="Calibri" w:hAnsi="Calibri" w:cs="Calibri"/>
          <w:b/>
          <w:color w:val="0000CC"/>
          <w:u w:val="single"/>
        </w:rPr>
        <w:t xml:space="preserve">  2025</w:t>
      </w:r>
      <w:proofErr w:type="gramEnd"/>
      <w:r>
        <w:rPr>
          <w:rFonts w:ascii="Calibri" w:eastAsia="Calibri" w:hAnsi="Calibri" w:cs="Calibri"/>
          <w:b/>
          <w:color w:val="0000CC"/>
          <w:u w:val="single"/>
        </w:rPr>
        <w:t xml:space="preserve"> року</w:t>
      </w:r>
      <w:r>
        <w:rPr>
          <w:rFonts w:ascii="Calibri" w:eastAsia="Calibri" w:hAnsi="Calibri" w:cs="Calibri"/>
          <w:b/>
          <w:color w:val="0000CC"/>
        </w:rPr>
        <w:t xml:space="preserve"> на </w:t>
      </w:r>
      <w:proofErr w:type="spellStart"/>
      <w:r>
        <w:rPr>
          <w:rFonts w:ascii="Calibri" w:eastAsia="Calibri" w:hAnsi="Calibri" w:cs="Calibri"/>
          <w:b/>
          <w:color w:val="0000CC"/>
        </w:rPr>
        <w:t>електронну</w:t>
      </w:r>
      <w:proofErr w:type="spellEnd"/>
      <w:r>
        <w:rPr>
          <w:rFonts w:ascii="Calibri" w:eastAsia="Calibri" w:hAnsi="Calibri" w:cs="Calibri"/>
          <w:b/>
          <w:color w:val="0000CC"/>
        </w:rPr>
        <w:t xml:space="preserve"> адресу</w:t>
      </w:r>
      <w:r>
        <w:rPr>
          <w:rFonts w:ascii="Calibri" w:eastAsia="Calibri" w:hAnsi="Calibri" w:cs="Calibri"/>
          <w:b/>
          <w:color w:val="0000FF"/>
        </w:rPr>
        <w:t xml:space="preserve"> </w:t>
      </w:r>
      <w:hyperlink r:id="rId9">
        <w:r>
          <w:rPr>
            <w:rFonts w:ascii="Calibri" w:eastAsia="Calibri" w:hAnsi="Calibri" w:cs="Calibri"/>
            <w:b/>
            <w:color w:val="FF0000"/>
            <w:u w:val="single"/>
          </w:rPr>
          <w:t>tender@r2p.org.ua</w:t>
        </w:r>
      </w:hyperlink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</w:rPr>
      </w:pPr>
      <w:bookmarkStart w:id="1" w:name="_heading=h.4wnuhr3uvg3d" w:colFirst="0" w:colLast="0"/>
      <w:bookmarkEnd w:id="1"/>
      <w:r>
        <w:rPr>
          <w:rFonts w:ascii="Calibri" w:eastAsia="Calibri" w:hAnsi="Calibri" w:cs="Calibri"/>
        </w:rPr>
        <w:t>*</w:t>
      </w:r>
      <w:proofErr w:type="spellStart"/>
      <w:r>
        <w:rPr>
          <w:rFonts w:ascii="Calibri" w:eastAsia="Calibri" w:hAnsi="Calibri" w:cs="Calibri"/>
        </w:rPr>
        <w:t>Зверніть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увагу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при </w:t>
      </w:r>
      <w:proofErr w:type="spellStart"/>
      <w:r>
        <w:rPr>
          <w:rFonts w:ascii="Calibri" w:eastAsia="Calibri" w:hAnsi="Calibri" w:cs="Calibri"/>
        </w:rPr>
        <w:t>відправці</w:t>
      </w:r>
      <w:proofErr w:type="spellEnd"/>
      <w:r>
        <w:rPr>
          <w:rFonts w:ascii="Calibri" w:eastAsia="Calibri" w:hAnsi="Calibri" w:cs="Calibri"/>
        </w:rPr>
        <w:t xml:space="preserve"> на </w:t>
      </w:r>
      <w:proofErr w:type="spellStart"/>
      <w:r>
        <w:rPr>
          <w:rFonts w:ascii="Calibri" w:eastAsia="Calibri" w:hAnsi="Calibri" w:cs="Calibri"/>
        </w:rPr>
        <w:t>іншу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електронну</w:t>
      </w:r>
      <w:proofErr w:type="spellEnd"/>
      <w:r>
        <w:rPr>
          <w:rFonts w:ascii="Calibri" w:eastAsia="Calibri" w:hAnsi="Calibri" w:cs="Calibri"/>
        </w:rPr>
        <w:t xml:space="preserve"> адресу </w:t>
      </w:r>
      <w:proofErr w:type="spellStart"/>
      <w:r>
        <w:rPr>
          <w:rFonts w:ascii="Calibri" w:eastAsia="Calibri" w:hAnsi="Calibri" w:cs="Calibri"/>
        </w:rPr>
        <w:t>пропозиція</w:t>
      </w:r>
      <w:proofErr w:type="spellEnd"/>
      <w:r>
        <w:rPr>
          <w:rFonts w:ascii="Calibri" w:eastAsia="Calibri" w:hAnsi="Calibri" w:cs="Calibri"/>
        </w:rPr>
        <w:t xml:space="preserve"> не буде допущена до </w:t>
      </w:r>
      <w:proofErr w:type="spellStart"/>
      <w:r>
        <w:rPr>
          <w:rFonts w:ascii="Calibri" w:eastAsia="Calibri" w:hAnsi="Calibri" w:cs="Calibri"/>
        </w:rPr>
        <w:t>участі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тендері</w:t>
      </w:r>
      <w:proofErr w:type="spellEnd"/>
      <w:r>
        <w:rPr>
          <w:rFonts w:ascii="Calibri" w:eastAsia="Calibri" w:hAnsi="Calibri" w:cs="Calibri"/>
        </w:rPr>
        <w:t>.</w:t>
      </w: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</w:rPr>
      </w:pPr>
      <w:bookmarkStart w:id="2" w:name="_heading=h.xjsfgp5pox5h" w:colFirst="0" w:colLast="0"/>
      <w:bookmarkEnd w:id="2"/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З </w:t>
      </w:r>
      <w:proofErr w:type="spellStart"/>
      <w:r>
        <w:rPr>
          <w:rFonts w:ascii="Calibri" w:eastAsia="Calibri" w:hAnsi="Calibri" w:cs="Calibri"/>
        </w:rPr>
        <w:t>повагою</w:t>
      </w:r>
      <w:proofErr w:type="spellEnd"/>
      <w:r>
        <w:rPr>
          <w:rFonts w:ascii="Calibri" w:eastAsia="Calibri" w:hAnsi="Calibri" w:cs="Calibri"/>
        </w:rPr>
        <w:t xml:space="preserve"> до </w:t>
      </w:r>
      <w:proofErr w:type="spellStart"/>
      <w:r>
        <w:rPr>
          <w:rFonts w:ascii="Calibri" w:eastAsia="Calibri" w:hAnsi="Calibri" w:cs="Calibri"/>
        </w:rPr>
        <w:t>Збройних</w:t>
      </w:r>
      <w:proofErr w:type="spellEnd"/>
      <w:r>
        <w:rPr>
          <w:rFonts w:ascii="Calibri" w:eastAsia="Calibri" w:hAnsi="Calibri" w:cs="Calibri"/>
        </w:rPr>
        <w:t xml:space="preserve"> Сил </w:t>
      </w:r>
      <w:proofErr w:type="spellStart"/>
      <w:r>
        <w:rPr>
          <w:rFonts w:ascii="Calibri" w:eastAsia="Calibri" w:hAnsi="Calibri" w:cs="Calibri"/>
        </w:rPr>
        <w:t>України</w:t>
      </w:r>
      <w:proofErr w:type="spellEnd"/>
      <w:r>
        <w:rPr>
          <w:rFonts w:ascii="Calibri" w:eastAsia="Calibri" w:hAnsi="Calibri" w:cs="Calibri"/>
        </w:rPr>
        <w:t xml:space="preserve"> та </w:t>
      </w:r>
      <w:proofErr w:type="spellStart"/>
      <w:r>
        <w:rPr>
          <w:rFonts w:ascii="Calibri" w:eastAsia="Calibri" w:hAnsi="Calibri" w:cs="Calibri"/>
        </w:rPr>
        <w:t>відповідно</w:t>
      </w:r>
      <w:proofErr w:type="spellEnd"/>
      <w:r>
        <w:rPr>
          <w:rFonts w:ascii="Calibri" w:eastAsia="Calibri" w:hAnsi="Calibri" w:cs="Calibri"/>
        </w:rPr>
        <w:t xml:space="preserve"> до </w:t>
      </w:r>
      <w:proofErr w:type="spellStart"/>
      <w:r>
        <w:rPr>
          <w:rFonts w:ascii="Calibri" w:eastAsia="Calibri" w:hAnsi="Calibri" w:cs="Calibri"/>
        </w:rPr>
        <w:t>принципів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гуманітарної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незалежності</w:t>
      </w:r>
      <w:proofErr w:type="spellEnd"/>
      <w:r>
        <w:rPr>
          <w:rFonts w:ascii="Calibri" w:eastAsia="Calibri" w:hAnsi="Calibri" w:cs="Calibri"/>
        </w:rPr>
        <w:t xml:space="preserve">, </w:t>
      </w:r>
      <w:proofErr w:type="gramStart"/>
      <w:r>
        <w:rPr>
          <w:rFonts w:ascii="Calibri" w:eastAsia="Calibri" w:hAnsi="Calibri" w:cs="Calibri"/>
        </w:rPr>
        <w:t xml:space="preserve">Фонд  </w:t>
      </w:r>
      <w:proofErr w:type="spellStart"/>
      <w:r>
        <w:rPr>
          <w:rFonts w:ascii="Calibri" w:eastAsia="Calibri" w:hAnsi="Calibri" w:cs="Calibri"/>
        </w:rPr>
        <w:t>тримується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залучення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діючих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військовослужбовців</w:t>
      </w:r>
      <w:proofErr w:type="spellEnd"/>
      <w:r>
        <w:rPr>
          <w:rFonts w:ascii="Calibri" w:eastAsia="Calibri" w:hAnsi="Calibri" w:cs="Calibri"/>
        </w:rPr>
        <w:t xml:space="preserve"> до </w:t>
      </w:r>
      <w:proofErr w:type="spellStart"/>
      <w:r>
        <w:rPr>
          <w:rFonts w:ascii="Calibri" w:eastAsia="Calibri" w:hAnsi="Calibri" w:cs="Calibri"/>
        </w:rPr>
        <w:t>реал</w:t>
      </w:r>
      <w:bookmarkStart w:id="3" w:name="_GoBack"/>
      <w:bookmarkEnd w:id="3"/>
      <w:r>
        <w:rPr>
          <w:rFonts w:ascii="Calibri" w:eastAsia="Calibri" w:hAnsi="Calibri" w:cs="Calibri"/>
        </w:rPr>
        <w:t>ізації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своїх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програм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Це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пов’язано</w:t>
      </w:r>
      <w:proofErr w:type="spellEnd"/>
      <w:r>
        <w:rPr>
          <w:rFonts w:ascii="Calibri" w:eastAsia="Calibri" w:hAnsi="Calibri" w:cs="Calibri"/>
        </w:rPr>
        <w:t xml:space="preserve"> з </w:t>
      </w:r>
      <w:proofErr w:type="spellStart"/>
      <w:r>
        <w:rPr>
          <w:rFonts w:ascii="Calibri" w:eastAsia="Calibri" w:hAnsi="Calibri" w:cs="Calibri"/>
        </w:rPr>
        <w:t>необхідністю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зберігати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нейтральний</w:t>
      </w:r>
      <w:proofErr w:type="spellEnd"/>
      <w:r>
        <w:rPr>
          <w:rFonts w:ascii="Calibri" w:eastAsia="Calibri" w:hAnsi="Calibri" w:cs="Calibri"/>
        </w:rPr>
        <w:t xml:space="preserve"> статус </w:t>
      </w:r>
      <w:proofErr w:type="spellStart"/>
      <w:r>
        <w:rPr>
          <w:rFonts w:ascii="Calibri" w:eastAsia="Calibri" w:hAnsi="Calibri" w:cs="Calibri"/>
        </w:rPr>
        <w:t>організації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є </w:t>
      </w:r>
      <w:proofErr w:type="spellStart"/>
      <w:r>
        <w:rPr>
          <w:rFonts w:ascii="Calibri" w:eastAsia="Calibri" w:hAnsi="Calibri" w:cs="Calibri"/>
        </w:rPr>
        <w:t>умовою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нашої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міжнародної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співпраці</w:t>
      </w:r>
      <w:proofErr w:type="spellEnd"/>
      <w:r>
        <w:rPr>
          <w:rFonts w:ascii="Calibri" w:eastAsia="Calibri" w:hAnsi="Calibri" w:cs="Calibri"/>
        </w:rPr>
        <w:t>.</w:t>
      </w: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  <w:color w:val="FF0000"/>
        </w:rPr>
      </w:pP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Ваша </w:t>
      </w:r>
      <w:proofErr w:type="spellStart"/>
      <w:r>
        <w:rPr>
          <w:rFonts w:ascii="Calibri" w:eastAsia="Calibri" w:hAnsi="Calibri" w:cs="Calibri"/>
        </w:rPr>
        <w:t>пропозиція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розглядатиметься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протягом</w:t>
      </w:r>
      <w:proofErr w:type="spellEnd"/>
      <w:r>
        <w:rPr>
          <w:rFonts w:ascii="Calibri" w:eastAsia="Calibri" w:hAnsi="Calibri" w:cs="Calibri"/>
        </w:rPr>
        <w:t xml:space="preserve"> 14 </w:t>
      </w:r>
      <w:proofErr w:type="spellStart"/>
      <w:r>
        <w:rPr>
          <w:rFonts w:ascii="Calibri" w:eastAsia="Calibri" w:hAnsi="Calibri" w:cs="Calibri"/>
        </w:rPr>
        <w:t>днів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після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завершення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збору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пропозицій</w:t>
      </w:r>
      <w:proofErr w:type="spellEnd"/>
      <w:r>
        <w:rPr>
          <w:rFonts w:ascii="Calibri" w:eastAsia="Calibri" w:hAnsi="Calibri" w:cs="Calibri"/>
        </w:rPr>
        <w:t xml:space="preserve">, про </w:t>
      </w:r>
      <w:proofErr w:type="spellStart"/>
      <w:r>
        <w:rPr>
          <w:rFonts w:ascii="Calibri" w:eastAsia="Calibri" w:hAnsi="Calibri" w:cs="Calibri"/>
        </w:rPr>
        <w:t>результати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lastRenderedPageBreak/>
        <w:t xml:space="preserve">буде </w:t>
      </w:r>
      <w:proofErr w:type="spellStart"/>
      <w:r>
        <w:rPr>
          <w:rFonts w:ascii="Calibri" w:eastAsia="Calibri" w:hAnsi="Calibri" w:cs="Calibri"/>
        </w:rPr>
        <w:t>повідомлено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окремо</w:t>
      </w:r>
      <w:proofErr w:type="spellEnd"/>
      <w:r>
        <w:rPr>
          <w:rFonts w:ascii="Calibri" w:eastAsia="Calibri" w:hAnsi="Calibri" w:cs="Calibri"/>
        </w:rPr>
        <w:t>.</w:t>
      </w:r>
    </w:p>
    <w:p w:rsidR="0066665B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 xml:space="preserve">УВАГА! </w:t>
      </w:r>
      <w:proofErr w:type="spellStart"/>
      <w:r>
        <w:rPr>
          <w:rFonts w:ascii="Calibri" w:eastAsia="Calibri" w:hAnsi="Calibri" w:cs="Calibri"/>
        </w:rPr>
        <w:t>Замовник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залишає</w:t>
      </w:r>
      <w:proofErr w:type="spellEnd"/>
      <w:r>
        <w:rPr>
          <w:rFonts w:ascii="Calibri" w:eastAsia="Calibri" w:hAnsi="Calibri" w:cs="Calibri"/>
        </w:rPr>
        <w:t xml:space="preserve"> за собою право </w:t>
      </w:r>
      <w:proofErr w:type="spellStart"/>
      <w:r>
        <w:rPr>
          <w:rFonts w:ascii="Calibri" w:eastAsia="Calibri" w:hAnsi="Calibri" w:cs="Calibri"/>
        </w:rPr>
        <w:t>змінювати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об’єми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</w:t>
      </w:r>
      <w:proofErr w:type="spellEnd"/>
      <w:r>
        <w:rPr>
          <w:rFonts w:ascii="Calibri" w:eastAsia="Calibri" w:hAnsi="Calibri" w:cs="Calibri"/>
        </w:rPr>
        <w:t xml:space="preserve">! </w:t>
      </w:r>
      <w:proofErr w:type="spellStart"/>
      <w:r>
        <w:rPr>
          <w:rFonts w:ascii="Calibri" w:eastAsia="Calibri" w:hAnsi="Calibri" w:cs="Calibri"/>
        </w:rPr>
        <w:t>Об’єм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визначається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спільно</w:t>
      </w:r>
      <w:proofErr w:type="spellEnd"/>
      <w:r>
        <w:rPr>
          <w:rFonts w:ascii="Calibri" w:eastAsia="Calibri" w:hAnsi="Calibri" w:cs="Calibri"/>
        </w:rPr>
        <w:t xml:space="preserve"> з менеджером </w:t>
      </w:r>
      <w:proofErr w:type="spellStart"/>
      <w:r>
        <w:rPr>
          <w:rFonts w:ascii="Calibri" w:eastAsia="Calibri" w:hAnsi="Calibri" w:cs="Calibri"/>
        </w:rPr>
        <w:t>проєкту</w:t>
      </w:r>
      <w:proofErr w:type="spellEnd"/>
      <w:r>
        <w:rPr>
          <w:rFonts w:ascii="Calibri" w:eastAsia="Calibri" w:hAnsi="Calibri" w:cs="Calibri"/>
        </w:rPr>
        <w:t xml:space="preserve"> БФ «Право на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 xml:space="preserve">». </w:t>
      </w:r>
      <w:proofErr w:type="spellStart"/>
      <w:r>
        <w:rPr>
          <w:rFonts w:ascii="Calibri" w:eastAsia="Calibri" w:hAnsi="Calibri" w:cs="Calibri"/>
        </w:rPr>
        <w:t>Попередній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очікуваний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об’єм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викладено</w:t>
      </w:r>
      <w:proofErr w:type="spellEnd"/>
      <w:r>
        <w:rPr>
          <w:rFonts w:ascii="Calibri" w:eastAsia="Calibri" w:hAnsi="Calibri" w:cs="Calibri"/>
        </w:rPr>
        <w:t xml:space="preserve"> в п. 1 </w:t>
      </w:r>
      <w:proofErr w:type="spellStart"/>
      <w:r>
        <w:rPr>
          <w:rFonts w:ascii="Calibri" w:eastAsia="Calibri" w:hAnsi="Calibri" w:cs="Calibri"/>
        </w:rPr>
        <w:t>даного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оголошення</w:t>
      </w:r>
      <w:proofErr w:type="spellEnd"/>
      <w:r>
        <w:rPr>
          <w:rFonts w:ascii="Calibri" w:eastAsia="Calibri" w:hAnsi="Calibri" w:cs="Calibri"/>
        </w:rPr>
        <w:t xml:space="preserve"> про тендер.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br/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З </w:t>
      </w:r>
      <w:proofErr w:type="spellStart"/>
      <w:r>
        <w:rPr>
          <w:rFonts w:ascii="Calibri" w:eastAsia="Calibri" w:hAnsi="Calibri" w:cs="Calibri"/>
        </w:rPr>
        <w:t>повагою</w:t>
      </w:r>
      <w:proofErr w:type="spellEnd"/>
      <w:r>
        <w:rPr>
          <w:rFonts w:ascii="Calibri" w:eastAsia="Calibri" w:hAnsi="Calibri" w:cs="Calibri"/>
        </w:rPr>
        <w:t>,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Президент БФ «Право на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>»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</w:t>
      </w:r>
      <w:proofErr w:type="spellStart"/>
      <w:r>
        <w:rPr>
          <w:rFonts w:ascii="Calibri" w:eastAsia="Calibri" w:hAnsi="Calibri" w:cs="Calibri"/>
        </w:rPr>
        <w:t>Галкін</w:t>
      </w:r>
      <w:proofErr w:type="spellEnd"/>
      <w:r>
        <w:rPr>
          <w:rFonts w:ascii="Calibri" w:eastAsia="Calibri" w:hAnsi="Calibri" w:cs="Calibri"/>
        </w:rPr>
        <w:t xml:space="preserve"> О.Ю</w:t>
      </w: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Тендерна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документація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затверджена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: 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</w:t>
      </w:r>
      <w:proofErr w:type="spellStart"/>
      <w:r>
        <w:rPr>
          <w:rFonts w:ascii="Calibri" w:eastAsia="Calibri" w:hAnsi="Calibri" w:cs="Calibri"/>
          <w:sz w:val="20"/>
          <w:szCs w:val="20"/>
        </w:rPr>
        <w:t>Експерт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із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закупівельної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діяльності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sz w:val="20"/>
          <w:szCs w:val="20"/>
        </w:rPr>
        <w:t>Прибатень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Р.А</w:t>
      </w:r>
      <w:r>
        <w:rPr>
          <w:sz w:val="20"/>
          <w:szCs w:val="20"/>
        </w:rPr>
        <w:t>.</w:t>
      </w:r>
    </w:p>
    <w:p w:rsidR="00020704" w:rsidRDefault="00020704">
      <w:pPr>
        <w:widowControl w:val="0"/>
        <w:spacing w:line="240" w:lineRule="auto"/>
        <w:ind w:hanging="2"/>
        <w:jc w:val="both"/>
      </w:pP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:rsidR="00020704" w:rsidRDefault="00020704">
      <w:pPr>
        <w:widowControl w:val="0"/>
        <w:spacing w:line="240" w:lineRule="auto"/>
        <w:ind w:hanging="2"/>
        <w:jc w:val="both"/>
      </w:pPr>
    </w:p>
    <w:p w:rsidR="00020704" w:rsidRDefault="000D002B">
      <w:pPr>
        <w:widowControl w:val="0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БФ «Право на </w:t>
      </w:r>
      <w:proofErr w:type="spellStart"/>
      <w:r>
        <w:rPr>
          <w:sz w:val="16"/>
          <w:szCs w:val="16"/>
        </w:rPr>
        <w:t>захист</w:t>
      </w:r>
      <w:proofErr w:type="spellEnd"/>
      <w:r>
        <w:rPr>
          <w:sz w:val="16"/>
          <w:szCs w:val="16"/>
        </w:rPr>
        <w:t xml:space="preserve">» </w:t>
      </w:r>
      <w:proofErr w:type="spellStart"/>
      <w:r>
        <w:rPr>
          <w:sz w:val="16"/>
          <w:szCs w:val="16"/>
        </w:rPr>
        <w:t>може</w:t>
      </w:r>
      <w:proofErr w:type="spellEnd"/>
      <w:r>
        <w:rPr>
          <w:sz w:val="16"/>
          <w:szCs w:val="16"/>
        </w:rPr>
        <w:t xml:space="preserve"> на </w:t>
      </w:r>
      <w:proofErr w:type="spellStart"/>
      <w:r>
        <w:rPr>
          <w:sz w:val="16"/>
          <w:szCs w:val="16"/>
        </w:rPr>
        <w:t>власний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розгляд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продовжити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термін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подання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тендерних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пропозицій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повідомивши</w:t>
      </w:r>
      <w:proofErr w:type="spellEnd"/>
      <w:r>
        <w:rPr>
          <w:sz w:val="16"/>
          <w:szCs w:val="16"/>
        </w:rPr>
        <w:t xml:space="preserve"> про </w:t>
      </w:r>
      <w:proofErr w:type="spellStart"/>
      <w:r>
        <w:rPr>
          <w:sz w:val="16"/>
          <w:szCs w:val="16"/>
        </w:rPr>
        <w:t>це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можливих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учасників</w:t>
      </w:r>
      <w:proofErr w:type="spellEnd"/>
      <w:r>
        <w:rPr>
          <w:sz w:val="16"/>
          <w:szCs w:val="16"/>
        </w:rPr>
        <w:t xml:space="preserve"> тендеру </w:t>
      </w:r>
      <w:proofErr w:type="spellStart"/>
      <w:r>
        <w:rPr>
          <w:sz w:val="16"/>
          <w:szCs w:val="16"/>
        </w:rPr>
        <w:t>одночасно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Продовження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терміну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може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супроводжувати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внесення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змін</w:t>
      </w:r>
      <w:proofErr w:type="spellEnd"/>
      <w:r>
        <w:rPr>
          <w:sz w:val="16"/>
          <w:szCs w:val="16"/>
        </w:rPr>
        <w:t xml:space="preserve"> у </w:t>
      </w:r>
      <w:proofErr w:type="spellStart"/>
      <w:r>
        <w:rPr>
          <w:sz w:val="16"/>
          <w:szCs w:val="16"/>
        </w:rPr>
        <w:t>документи</w:t>
      </w:r>
      <w:proofErr w:type="spellEnd"/>
      <w:r>
        <w:rPr>
          <w:sz w:val="16"/>
          <w:szCs w:val="16"/>
        </w:rPr>
        <w:t xml:space="preserve"> про </w:t>
      </w:r>
      <w:proofErr w:type="spellStart"/>
      <w:r>
        <w:rPr>
          <w:sz w:val="16"/>
          <w:szCs w:val="16"/>
        </w:rPr>
        <w:t>запрошення</w:t>
      </w:r>
      <w:proofErr w:type="spellEnd"/>
      <w:r>
        <w:rPr>
          <w:sz w:val="16"/>
          <w:szCs w:val="16"/>
        </w:rPr>
        <w:t xml:space="preserve"> до </w:t>
      </w:r>
      <w:proofErr w:type="spellStart"/>
      <w:r>
        <w:rPr>
          <w:sz w:val="16"/>
          <w:szCs w:val="16"/>
        </w:rPr>
        <w:t>участі</w:t>
      </w:r>
      <w:proofErr w:type="spellEnd"/>
      <w:r>
        <w:rPr>
          <w:sz w:val="16"/>
          <w:szCs w:val="16"/>
        </w:rPr>
        <w:t xml:space="preserve"> у </w:t>
      </w:r>
      <w:proofErr w:type="spellStart"/>
      <w:r>
        <w:rPr>
          <w:sz w:val="16"/>
          <w:szCs w:val="16"/>
        </w:rPr>
        <w:t>тендері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підготовлені</w:t>
      </w:r>
      <w:proofErr w:type="spellEnd"/>
      <w:r>
        <w:rPr>
          <w:sz w:val="16"/>
          <w:szCs w:val="16"/>
        </w:rPr>
        <w:t xml:space="preserve"> БФ «Право на </w:t>
      </w:r>
      <w:proofErr w:type="spellStart"/>
      <w:r>
        <w:rPr>
          <w:sz w:val="16"/>
          <w:szCs w:val="16"/>
        </w:rPr>
        <w:t>захист</w:t>
      </w:r>
      <w:proofErr w:type="spellEnd"/>
      <w:r>
        <w:rPr>
          <w:sz w:val="16"/>
          <w:szCs w:val="16"/>
        </w:rPr>
        <w:t xml:space="preserve">» за </w:t>
      </w:r>
      <w:proofErr w:type="spellStart"/>
      <w:r>
        <w:rPr>
          <w:sz w:val="16"/>
          <w:szCs w:val="16"/>
        </w:rPr>
        <w:t>його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власною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ініціативою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чи</w:t>
      </w:r>
      <w:proofErr w:type="spellEnd"/>
      <w:r>
        <w:rPr>
          <w:sz w:val="16"/>
          <w:szCs w:val="16"/>
        </w:rPr>
        <w:t xml:space="preserve"> у </w:t>
      </w:r>
      <w:proofErr w:type="spellStart"/>
      <w:r>
        <w:rPr>
          <w:sz w:val="16"/>
          <w:szCs w:val="16"/>
        </w:rPr>
        <w:t>відповідь</w:t>
      </w:r>
      <w:proofErr w:type="spellEnd"/>
      <w:r>
        <w:rPr>
          <w:sz w:val="16"/>
          <w:szCs w:val="16"/>
        </w:rPr>
        <w:t xml:space="preserve"> на запит </w:t>
      </w:r>
      <w:proofErr w:type="spellStart"/>
      <w:r>
        <w:rPr>
          <w:sz w:val="16"/>
          <w:szCs w:val="16"/>
        </w:rPr>
        <w:t>щодо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роз’яснення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надісланий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можливим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постачальником</w:t>
      </w:r>
      <w:proofErr w:type="spellEnd"/>
      <w:r>
        <w:rPr>
          <w:sz w:val="16"/>
          <w:szCs w:val="16"/>
        </w:rPr>
        <w:t>.</w:t>
      </w:r>
    </w:p>
    <w:p w:rsidR="00020704" w:rsidRDefault="000D002B">
      <w:pPr>
        <w:widowControl w:val="0"/>
        <w:spacing w:line="240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Зважаючи</w:t>
      </w:r>
      <w:proofErr w:type="spellEnd"/>
      <w:r>
        <w:rPr>
          <w:sz w:val="16"/>
          <w:szCs w:val="16"/>
        </w:rPr>
        <w:t xml:space="preserve"> на те, </w:t>
      </w:r>
      <w:proofErr w:type="spellStart"/>
      <w:r>
        <w:rPr>
          <w:sz w:val="16"/>
          <w:szCs w:val="16"/>
        </w:rPr>
        <w:t>що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Замовник</w:t>
      </w:r>
      <w:proofErr w:type="spellEnd"/>
      <w:r>
        <w:rPr>
          <w:sz w:val="16"/>
          <w:szCs w:val="16"/>
        </w:rPr>
        <w:t xml:space="preserve"> є </w:t>
      </w:r>
      <w:proofErr w:type="spellStart"/>
      <w:r>
        <w:rPr>
          <w:sz w:val="16"/>
          <w:szCs w:val="16"/>
        </w:rPr>
        <w:t>імплементуючим</w:t>
      </w:r>
      <w:proofErr w:type="spellEnd"/>
      <w:r>
        <w:rPr>
          <w:sz w:val="16"/>
          <w:szCs w:val="16"/>
        </w:rPr>
        <w:t xml:space="preserve"> партнером </w:t>
      </w:r>
      <w:proofErr w:type="spellStart"/>
      <w:r>
        <w:rPr>
          <w:sz w:val="16"/>
          <w:szCs w:val="16"/>
        </w:rPr>
        <w:t>агенції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Організації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об’єднаних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націй</w:t>
      </w:r>
      <w:proofErr w:type="spellEnd"/>
      <w:r>
        <w:rPr>
          <w:sz w:val="16"/>
          <w:szCs w:val="16"/>
        </w:rPr>
        <w:t xml:space="preserve"> – УВКБ ООН, та ООН </w:t>
      </w:r>
      <w:proofErr w:type="spellStart"/>
      <w:r>
        <w:rPr>
          <w:sz w:val="16"/>
          <w:szCs w:val="16"/>
        </w:rPr>
        <w:t>вимагає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всіх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постачальників</w:t>
      </w:r>
      <w:proofErr w:type="spellEnd"/>
      <w:r>
        <w:rPr>
          <w:sz w:val="16"/>
          <w:szCs w:val="16"/>
        </w:rPr>
        <w:t xml:space="preserve"> ООН та </w:t>
      </w:r>
      <w:proofErr w:type="spellStart"/>
      <w:r>
        <w:rPr>
          <w:sz w:val="16"/>
          <w:szCs w:val="16"/>
        </w:rPr>
        <w:t>постачальників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партнерських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організацій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керуватися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високими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етичними</w:t>
      </w:r>
      <w:proofErr w:type="spellEnd"/>
      <w:r>
        <w:rPr>
          <w:sz w:val="16"/>
          <w:szCs w:val="16"/>
        </w:rPr>
        <w:t xml:space="preserve"> принципами й </w:t>
      </w:r>
      <w:proofErr w:type="spellStart"/>
      <w:r>
        <w:rPr>
          <w:sz w:val="16"/>
          <w:szCs w:val="16"/>
        </w:rPr>
        <w:t>моральними</w:t>
      </w:r>
      <w:proofErr w:type="spellEnd"/>
      <w:r>
        <w:rPr>
          <w:sz w:val="16"/>
          <w:szCs w:val="16"/>
        </w:rPr>
        <w:t xml:space="preserve"> нормами, </w:t>
      </w:r>
      <w:proofErr w:type="spellStart"/>
      <w:r>
        <w:rPr>
          <w:sz w:val="16"/>
          <w:szCs w:val="16"/>
        </w:rPr>
        <w:t>Постачальник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приймає</w:t>
      </w:r>
      <w:proofErr w:type="spellEnd"/>
      <w:r>
        <w:rPr>
          <w:sz w:val="16"/>
          <w:szCs w:val="16"/>
        </w:rPr>
        <w:t xml:space="preserve"> на себе </w:t>
      </w:r>
      <w:proofErr w:type="spellStart"/>
      <w:r>
        <w:rPr>
          <w:sz w:val="16"/>
          <w:szCs w:val="16"/>
        </w:rPr>
        <w:t>зобов’язання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дотримуватися</w:t>
      </w:r>
      <w:proofErr w:type="spellEnd"/>
      <w:r>
        <w:rPr>
          <w:sz w:val="16"/>
          <w:szCs w:val="16"/>
        </w:rPr>
        <w:t xml:space="preserve"> Кодексу </w:t>
      </w:r>
      <w:proofErr w:type="spellStart"/>
      <w:r>
        <w:rPr>
          <w:sz w:val="16"/>
          <w:szCs w:val="16"/>
        </w:rPr>
        <w:t>поведінки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постачальника</w:t>
      </w:r>
      <w:proofErr w:type="spellEnd"/>
      <w:r>
        <w:rPr>
          <w:sz w:val="16"/>
          <w:szCs w:val="16"/>
        </w:rPr>
        <w:t xml:space="preserve"> ООН (укр. </w:t>
      </w:r>
      <w:proofErr w:type="spellStart"/>
      <w:r>
        <w:rPr>
          <w:sz w:val="16"/>
          <w:szCs w:val="16"/>
        </w:rPr>
        <w:t>мовою</w:t>
      </w:r>
      <w:proofErr w:type="spellEnd"/>
      <w:r>
        <w:rPr>
          <w:sz w:val="16"/>
          <w:szCs w:val="16"/>
        </w:rPr>
        <w:t xml:space="preserve"> наведений за </w:t>
      </w:r>
      <w:proofErr w:type="spellStart"/>
      <w:r>
        <w:rPr>
          <w:sz w:val="16"/>
          <w:szCs w:val="16"/>
        </w:rPr>
        <w:t>посиланням</w:t>
      </w:r>
      <w:proofErr w:type="spellEnd"/>
      <w:r>
        <w:rPr>
          <w:sz w:val="16"/>
          <w:szCs w:val="16"/>
        </w:rPr>
        <w:t xml:space="preserve"> - </w:t>
      </w:r>
      <w:hyperlink r:id="rId10">
        <w:r>
          <w:rPr>
            <w:color w:val="1155CC"/>
            <w:sz w:val="16"/>
            <w:szCs w:val="16"/>
            <w:u w:val="single"/>
          </w:rPr>
          <w:t>https://www.unhcr.org/ua/media/dodatok-e-kodeks-povedinky-postachalnykiv-oon-pdf-1</w:t>
        </w:r>
      </w:hyperlink>
    </w:p>
    <w:p w:rsidR="00020704" w:rsidRDefault="00020704">
      <w:pPr>
        <w:widowControl w:val="0"/>
        <w:spacing w:line="240" w:lineRule="auto"/>
        <w:jc w:val="both"/>
        <w:rPr>
          <w:sz w:val="16"/>
          <w:szCs w:val="16"/>
        </w:rPr>
      </w:pPr>
    </w:p>
    <w:p w:rsidR="00020704" w:rsidRDefault="00020704">
      <w:pPr>
        <w:widowControl w:val="0"/>
        <w:spacing w:line="240" w:lineRule="auto"/>
        <w:jc w:val="both"/>
        <w:rPr>
          <w:sz w:val="16"/>
          <w:szCs w:val="16"/>
        </w:rPr>
      </w:pPr>
    </w:p>
    <w:p w:rsidR="00020704" w:rsidRDefault="000D002B">
      <w:pPr>
        <w:widowControl w:val="0"/>
        <w:spacing w:line="240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Постачальник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також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зобов’язується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дотримуватися</w:t>
      </w:r>
      <w:proofErr w:type="spellEnd"/>
      <w:r>
        <w:rPr>
          <w:sz w:val="16"/>
          <w:szCs w:val="16"/>
        </w:rPr>
        <w:t xml:space="preserve"> Кодексу </w:t>
      </w:r>
      <w:proofErr w:type="spellStart"/>
      <w:r>
        <w:rPr>
          <w:sz w:val="16"/>
          <w:szCs w:val="16"/>
        </w:rPr>
        <w:t>поведінки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міжнародної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некомерційної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організації</w:t>
      </w:r>
      <w:proofErr w:type="spellEnd"/>
      <w:r>
        <w:rPr>
          <w:sz w:val="16"/>
          <w:szCs w:val="16"/>
        </w:rPr>
        <w:t xml:space="preserve"> «</w:t>
      </w:r>
      <w:proofErr w:type="spellStart"/>
      <w:r>
        <w:rPr>
          <w:sz w:val="16"/>
          <w:szCs w:val="16"/>
        </w:rPr>
        <w:t>Швейцарська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солідарність</w:t>
      </w:r>
      <w:proofErr w:type="spellEnd"/>
      <w:r>
        <w:rPr>
          <w:sz w:val="16"/>
          <w:szCs w:val="16"/>
        </w:rPr>
        <w:t xml:space="preserve">» (SOLIAR), </w:t>
      </w:r>
      <w:proofErr w:type="spellStart"/>
      <w:r>
        <w:rPr>
          <w:sz w:val="16"/>
          <w:szCs w:val="16"/>
        </w:rPr>
        <w:t>який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додається</w:t>
      </w:r>
      <w:proofErr w:type="spellEnd"/>
      <w:r>
        <w:rPr>
          <w:sz w:val="16"/>
          <w:szCs w:val="16"/>
        </w:rPr>
        <w:t xml:space="preserve"> до </w:t>
      </w:r>
      <w:proofErr w:type="spellStart"/>
      <w:r>
        <w:rPr>
          <w:sz w:val="16"/>
          <w:szCs w:val="16"/>
        </w:rPr>
        <w:t>тендерної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документації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Подання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тендерної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пропозиції</w:t>
      </w:r>
      <w:proofErr w:type="spellEnd"/>
      <w:r>
        <w:rPr>
          <w:sz w:val="16"/>
          <w:szCs w:val="16"/>
        </w:rPr>
        <w:t xml:space="preserve"> є </w:t>
      </w:r>
      <w:proofErr w:type="spellStart"/>
      <w:r>
        <w:rPr>
          <w:sz w:val="16"/>
          <w:szCs w:val="16"/>
        </w:rPr>
        <w:t>безумовною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згодою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Постачальника</w:t>
      </w:r>
      <w:proofErr w:type="spellEnd"/>
      <w:r>
        <w:rPr>
          <w:sz w:val="16"/>
          <w:szCs w:val="16"/>
        </w:rPr>
        <w:t xml:space="preserve"> у </w:t>
      </w:r>
      <w:proofErr w:type="spellStart"/>
      <w:r>
        <w:rPr>
          <w:sz w:val="16"/>
          <w:szCs w:val="16"/>
        </w:rPr>
        <w:t>разі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визнання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його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переможцем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підписати</w:t>
      </w:r>
      <w:proofErr w:type="spellEnd"/>
      <w:r>
        <w:rPr>
          <w:sz w:val="16"/>
          <w:szCs w:val="16"/>
        </w:rPr>
        <w:t xml:space="preserve"> разом </w:t>
      </w:r>
      <w:proofErr w:type="spellStart"/>
      <w:r>
        <w:rPr>
          <w:sz w:val="16"/>
          <w:szCs w:val="16"/>
        </w:rPr>
        <w:t>із</w:t>
      </w:r>
      <w:proofErr w:type="spellEnd"/>
      <w:r>
        <w:rPr>
          <w:sz w:val="16"/>
          <w:szCs w:val="16"/>
        </w:rPr>
        <w:t xml:space="preserve"> Договором </w:t>
      </w:r>
      <w:proofErr w:type="spellStart"/>
      <w:r>
        <w:rPr>
          <w:sz w:val="16"/>
          <w:szCs w:val="16"/>
        </w:rPr>
        <w:t>зазначений</w:t>
      </w:r>
      <w:proofErr w:type="spellEnd"/>
      <w:r>
        <w:rPr>
          <w:sz w:val="16"/>
          <w:szCs w:val="16"/>
        </w:rPr>
        <w:t xml:space="preserve"> Кодекс </w:t>
      </w:r>
      <w:proofErr w:type="spellStart"/>
      <w:r>
        <w:rPr>
          <w:sz w:val="16"/>
          <w:szCs w:val="16"/>
        </w:rPr>
        <w:t>поведінки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дотримуватися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його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положень</w:t>
      </w:r>
      <w:proofErr w:type="spellEnd"/>
      <w:r>
        <w:rPr>
          <w:sz w:val="16"/>
          <w:szCs w:val="16"/>
        </w:rPr>
        <w:t>.</w:t>
      </w:r>
    </w:p>
    <w:p w:rsidR="00020704" w:rsidRDefault="00020704">
      <w:pPr>
        <w:widowControl w:val="0"/>
        <w:spacing w:line="240" w:lineRule="auto"/>
        <w:jc w:val="both"/>
        <w:rPr>
          <w:sz w:val="16"/>
          <w:szCs w:val="16"/>
        </w:rPr>
      </w:pPr>
    </w:p>
    <w:p w:rsidR="00020704" w:rsidRDefault="000D002B">
      <w:pPr>
        <w:widowControl w:val="0"/>
        <w:spacing w:line="240" w:lineRule="auto"/>
        <w:jc w:val="both"/>
      </w:pPr>
      <w:r>
        <w:rPr>
          <w:sz w:val="16"/>
          <w:szCs w:val="16"/>
        </w:rPr>
        <w:t xml:space="preserve">«БФ «Право на </w:t>
      </w:r>
      <w:proofErr w:type="spellStart"/>
      <w:r>
        <w:rPr>
          <w:sz w:val="16"/>
          <w:szCs w:val="16"/>
        </w:rPr>
        <w:t>Захист</w:t>
      </w:r>
      <w:proofErr w:type="spellEnd"/>
      <w:r>
        <w:rPr>
          <w:sz w:val="16"/>
          <w:szCs w:val="16"/>
        </w:rPr>
        <w:t xml:space="preserve">» </w:t>
      </w:r>
      <w:proofErr w:type="spellStart"/>
      <w:r>
        <w:rPr>
          <w:sz w:val="16"/>
          <w:szCs w:val="16"/>
        </w:rPr>
        <w:t>докладає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зусиль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запобігання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виявлення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вжиття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заходів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всіх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випадків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шахрайства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зловживань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Конфіденційна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гаряча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лінія</w:t>
      </w:r>
      <w:proofErr w:type="spellEnd"/>
      <w:r>
        <w:rPr>
          <w:sz w:val="16"/>
          <w:szCs w:val="16"/>
        </w:rPr>
        <w:t xml:space="preserve"> по </w:t>
      </w:r>
      <w:proofErr w:type="spellStart"/>
      <w:r>
        <w:rPr>
          <w:sz w:val="16"/>
          <w:szCs w:val="16"/>
        </w:rPr>
        <w:t>боротьбі</w:t>
      </w:r>
      <w:proofErr w:type="spellEnd"/>
      <w:r>
        <w:rPr>
          <w:sz w:val="16"/>
          <w:szCs w:val="16"/>
        </w:rPr>
        <w:t xml:space="preserve"> з </w:t>
      </w:r>
      <w:proofErr w:type="spellStart"/>
      <w:r>
        <w:rPr>
          <w:sz w:val="16"/>
          <w:szCs w:val="16"/>
        </w:rPr>
        <w:t>шахрайством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зловживаннями</w:t>
      </w:r>
      <w:proofErr w:type="spellEnd"/>
      <w:r>
        <w:rPr>
          <w:sz w:val="16"/>
          <w:szCs w:val="16"/>
        </w:rPr>
        <w:t xml:space="preserve"> доступна для </w:t>
      </w:r>
      <w:proofErr w:type="spellStart"/>
      <w:r>
        <w:rPr>
          <w:sz w:val="16"/>
          <w:szCs w:val="16"/>
        </w:rPr>
        <w:t>всіх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учасників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конкурсних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торгів</w:t>
      </w:r>
      <w:proofErr w:type="spellEnd"/>
      <w:r>
        <w:rPr>
          <w:sz w:val="16"/>
          <w:szCs w:val="16"/>
        </w:rPr>
        <w:t xml:space="preserve">, про </w:t>
      </w:r>
      <w:proofErr w:type="spellStart"/>
      <w:r>
        <w:rPr>
          <w:sz w:val="16"/>
          <w:szCs w:val="16"/>
        </w:rPr>
        <w:t>підозрілі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шахрайські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дії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має</w:t>
      </w:r>
      <w:proofErr w:type="spellEnd"/>
      <w:r>
        <w:rPr>
          <w:sz w:val="16"/>
          <w:szCs w:val="16"/>
        </w:rPr>
        <w:t xml:space="preserve"> бути </w:t>
      </w:r>
      <w:proofErr w:type="spellStart"/>
      <w:r>
        <w:rPr>
          <w:sz w:val="16"/>
          <w:szCs w:val="16"/>
        </w:rPr>
        <w:t>повідомлено</w:t>
      </w:r>
      <w:proofErr w:type="spellEnd"/>
      <w:r>
        <w:rPr>
          <w:sz w:val="16"/>
          <w:szCs w:val="16"/>
        </w:rPr>
        <w:t xml:space="preserve"> на </w:t>
      </w:r>
      <w:proofErr w:type="spellStart"/>
      <w:r>
        <w:rPr>
          <w:sz w:val="16"/>
          <w:szCs w:val="16"/>
        </w:rPr>
        <w:t>пошту</w:t>
      </w:r>
      <w:proofErr w:type="spellEnd"/>
      <w:r>
        <w:rPr>
          <w:sz w:val="16"/>
          <w:szCs w:val="16"/>
        </w:rPr>
        <w:t xml:space="preserve">: complaint@r2p.org.ua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за тел</w:t>
      </w:r>
      <w:proofErr w:type="gramEnd"/>
      <w:r>
        <w:rPr>
          <w:sz w:val="16"/>
          <w:szCs w:val="16"/>
        </w:rPr>
        <w:t>: +380 99 217 58 95 «</w:t>
      </w:r>
      <w:proofErr w:type="spellStart"/>
      <w:r>
        <w:rPr>
          <w:sz w:val="16"/>
          <w:szCs w:val="16"/>
        </w:rPr>
        <w:t>гаряча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лінія</w:t>
      </w:r>
      <w:proofErr w:type="spellEnd"/>
      <w:r>
        <w:rPr>
          <w:sz w:val="16"/>
          <w:szCs w:val="16"/>
        </w:rPr>
        <w:t xml:space="preserve">» для </w:t>
      </w:r>
      <w:proofErr w:type="spellStart"/>
      <w:r>
        <w:rPr>
          <w:sz w:val="16"/>
          <w:szCs w:val="16"/>
        </w:rPr>
        <w:t>скарг</w:t>
      </w:r>
      <w:proofErr w:type="spellEnd"/>
      <w:r>
        <w:rPr>
          <w:sz w:val="16"/>
          <w:szCs w:val="16"/>
        </w:rPr>
        <w:t xml:space="preserve"> БФ «Право на </w:t>
      </w:r>
      <w:proofErr w:type="spellStart"/>
      <w:r>
        <w:rPr>
          <w:sz w:val="16"/>
          <w:szCs w:val="16"/>
        </w:rPr>
        <w:t>Захист</w:t>
      </w:r>
      <w:proofErr w:type="spellEnd"/>
      <w:r>
        <w:rPr>
          <w:sz w:val="16"/>
          <w:szCs w:val="16"/>
        </w:rPr>
        <w:t xml:space="preserve">» </w:t>
      </w:r>
      <w:proofErr w:type="spellStart"/>
      <w:r>
        <w:rPr>
          <w:sz w:val="16"/>
          <w:szCs w:val="16"/>
        </w:rPr>
        <w:t>реалізує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політику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нульової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толерантності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щодо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подарунків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знаків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вдячності</w:t>
      </w:r>
      <w:proofErr w:type="spellEnd"/>
      <w:r>
        <w:rPr>
          <w:sz w:val="16"/>
          <w:szCs w:val="16"/>
        </w:rPr>
        <w:t xml:space="preserve">. Таким чином, </w:t>
      </w:r>
      <w:proofErr w:type="spellStart"/>
      <w:r>
        <w:rPr>
          <w:sz w:val="16"/>
          <w:szCs w:val="16"/>
        </w:rPr>
        <w:t>закликаємо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постачальників</w:t>
      </w:r>
      <w:proofErr w:type="spellEnd"/>
      <w:r>
        <w:rPr>
          <w:sz w:val="16"/>
          <w:szCs w:val="16"/>
        </w:rPr>
        <w:t xml:space="preserve"> не </w:t>
      </w:r>
      <w:proofErr w:type="spellStart"/>
      <w:r>
        <w:rPr>
          <w:sz w:val="16"/>
          <w:szCs w:val="16"/>
        </w:rPr>
        <w:t>надсилати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дарунки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проявляти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інші</w:t>
      </w:r>
      <w:proofErr w:type="spellEnd"/>
      <w:r>
        <w:rPr>
          <w:sz w:val="16"/>
          <w:szCs w:val="16"/>
        </w:rPr>
        <w:t xml:space="preserve"> знаки </w:t>
      </w:r>
      <w:proofErr w:type="spellStart"/>
      <w:r>
        <w:rPr>
          <w:sz w:val="16"/>
          <w:szCs w:val="16"/>
        </w:rPr>
        <w:t>вдячності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співробітникам</w:t>
      </w:r>
      <w:proofErr w:type="spellEnd"/>
      <w:r>
        <w:rPr>
          <w:sz w:val="16"/>
          <w:szCs w:val="16"/>
        </w:rPr>
        <w:t xml:space="preserve"> Фонду. </w:t>
      </w:r>
      <w:proofErr w:type="spellStart"/>
      <w:r>
        <w:rPr>
          <w:sz w:val="16"/>
          <w:szCs w:val="16"/>
        </w:rPr>
        <w:t>Учасники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торгів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які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вважають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що</w:t>
      </w:r>
      <w:proofErr w:type="spellEnd"/>
      <w:r>
        <w:rPr>
          <w:sz w:val="16"/>
          <w:szCs w:val="16"/>
        </w:rPr>
        <w:t xml:space="preserve"> при </w:t>
      </w:r>
      <w:proofErr w:type="spellStart"/>
      <w:r>
        <w:rPr>
          <w:sz w:val="16"/>
          <w:szCs w:val="16"/>
        </w:rPr>
        <w:t>процесі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подання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оцінки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пропозицій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присудження</w:t>
      </w:r>
      <w:proofErr w:type="spellEnd"/>
      <w:r>
        <w:rPr>
          <w:sz w:val="16"/>
          <w:szCs w:val="16"/>
        </w:rPr>
        <w:t xml:space="preserve"> контракту, </w:t>
      </w:r>
      <w:proofErr w:type="spellStart"/>
      <w:r>
        <w:rPr>
          <w:sz w:val="16"/>
          <w:szCs w:val="16"/>
        </w:rPr>
        <w:t>представники</w:t>
      </w:r>
      <w:proofErr w:type="spellEnd"/>
      <w:r>
        <w:rPr>
          <w:sz w:val="16"/>
          <w:szCs w:val="16"/>
        </w:rPr>
        <w:t xml:space="preserve"> Фонду вчиняли </w:t>
      </w:r>
      <w:proofErr w:type="spellStart"/>
      <w:r>
        <w:rPr>
          <w:sz w:val="16"/>
          <w:szCs w:val="16"/>
        </w:rPr>
        <w:t>дискримінаційні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порушення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факти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шахрайства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недоброчесні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дії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мали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місце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факти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зловживань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можуть</w:t>
      </w:r>
      <w:proofErr w:type="spellEnd"/>
      <w:r>
        <w:rPr>
          <w:sz w:val="16"/>
          <w:szCs w:val="16"/>
        </w:rPr>
        <w:t xml:space="preserve"> подати </w:t>
      </w:r>
      <w:proofErr w:type="spellStart"/>
      <w:r>
        <w:rPr>
          <w:sz w:val="16"/>
          <w:szCs w:val="16"/>
        </w:rPr>
        <w:t>скаргу</w:t>
      </w:r>
      <w:proofErr w:type="spellEnd"/>
      <w:r>
        <w:rPr>
          <w:sz w:val="16"/>
          <w:szCs w:val="16"/>
        </w:rPr>
        <w:t xml:space="preserve"> на </w:t>
      </w:r>
      <w:proofErr w:type="spellStart"/>
      <w:r>
        <w:rPr>
          <w:sz w:val="16"/>
          <w:szCs w:val="16"/>
        </w:rPr>
        <w:t>електронну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пошту</w:t>
      </w:r>
      <w:proofErr w:type="spellEnd"/>
      <w:r>
        <w:rPr>
          <w:sz w:val="16"/>
          <w:szCs w:val="16"/>
        </w:rPr>
        <w:t xml:space="preserve">: complaint@r2p.org.ua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за тел</w:t>
      </w:r>
      <w:proofErr w:type="gramEnd"/>
      <w:r>
        <w:rPr>
          <w:sz w:val="16"/>
          <w:szCs w:val="16"/>
        </w:rPr>
        <w:t>: +380 99 217 58 95 «</w:t>
      </w:r>
      <w:proofErr w:type="spellStart"/>
      <w:r>
        <w:rPr>
          <w:sz w:val="16"/>
          <w:szCs w:val="16"/>
        </w:rPr>
        <w:t>гаряча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лінія</w:t>
      </w:r>
      <w:proofErr w:type="spellEnd"/>
      <w:r>
        <w:rPr>
          <w:sz w:val="16"/>
          <w:szCs w:val="16"/>
        </w:rPr>
        <w:t xml:space="preserve">» для </w:t>
      </w:r>
      <w:proofErr w:type="spellStart"/>
      <w:r>
        <w:rPr>
          <w:sz w:val="16"/>
          <w:szCs w:val="16"/>
        </w:rPr>
        <w:t>скарг</w:t>
      </w:r>
      <w:proofErr w:type="spellEnd"/>
      <w:r>
        <w:rPr>
          <w:sz w:val="16"/>
          <w:szCs w:val="16"/>
        </w:rPr>
        <w:t>.</w:t>
      </w: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6"/>
        </w:rPr>
      </w:pPr>
    </w:p>
    <w:sectPr w:rsidR="00020704">
      <w:headerReference w:type="default" r:id="rId11"/>
      <w:pgSz w:w="11906" w:h="16838"/>
      <w:pgMar w:top="851" w:right="848" w:bottom="56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A48" w:rsidRDefault="00036A48">
      <w:pPr>
        <w:spacing w:line="240" w:lineRule="auto"/>
      </w:pPr>
      <w:r>
        <w:separator/>
      </w:r>
    </w:p>
  </w:endnote>
  <w:endnote w:type="continuationSeparator" w:id="0">
    <w:p w:rsidR="00036A48" w:rsidRDefault="00036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A48" w:rsidRDefault="00036A48">
      <w:pPr>
        <w:spacing w:line="240" w:lineRule="auto"/>
      </w:pPr>
      <w:r>
        <w:separator/>
      </w:r>
    </w:p>
  </w:footnote>
  <w:footnote w:type="continuationSeparator" w:id="0">
    <w:p w:rsidR="00036A48" w:rsidRDefault="00036A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704" w:rsidRDefault="000D002B">
    <w:pPr>
      <w:widowControl w:val="0"/>
      <w:spacing w:line="240" w:lineRule="auto"/>
      <w:ind w:hanging="2"/>
      <w:jc w:val="center"/>
      <w:rPr>
        <w:rFonts w:ascii="Calibri" w:eastAsia="Calibri" w:hAnsi="Calibri" w:cs="Calibri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>
          <wp:extent cx="4403717" cy="89535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3717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704"/>
    <w:rsid w:val="00020704"/>
    <w:rsid w:val="00036A48"/>
    <w:rsid w:val="000D002B"/>
    <w:rsid w:val="0066665B"/>
    <w:rsid w:val="00A92B23"/>
    <w:rsid w:val="00D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6FBF"/>
  <w15:docId w15:val="{B130C8DD-4692-48DE-8208-93D797BD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259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="Calibri" w:eastAsia="Calibri" w:hAnsi="Calibri" w:cs="Calibri"/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59" w:lineRule="auto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rPr>
      <w:rFonts w:ascii="Calibri Light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5">
    <w:name w:val="Balloon Text"/>
    <w:pPr>
      <w:spacing w:line="240" w:lineRule="auto"/>
    </w:pPr>
    <w:rPr>
      <w:rFonts w:ascii="Segoe UI" w:eastAsia="Calibri" w:hAnsi="Segoe UI"/>
      <w:sz w:val="18"/>
      <w:szCs w:val="18"/>
    </w:rPr>
  </w:style>
  <w:style w:type="character" w:customStyle="1" w:styleId="a6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List Paragraph"/>
    <w:pPr>
      <w:spacing w:after="200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harChar">
    <w:name w:val="Char Знак Знак Char Знак Знак Знак Знак Знак Знак Знак Знак Знак Знак Знак Знак Знак"/>
    <w:pPr>
      <w:spacing w:line="240" w:lineRule="auto"/>
    </w:pPr>
    <w:rPr>
      <w:rFonts w:ascii="Verdana" w:hAnsi="Verdana"/>
      <w:sz w:val="20"/>
      <w:lang w:val="en-US" w:eastAsia="en-US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b">
    <w:name w:val="header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c">
    <w:name w:val="Верх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d">
    <w:name w:val="footer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e">
    <w:name w:val="Ниж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f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en-US"/>
    </w:rPr>
  </w:style>
  <w:style w:type="character" w:styleId="af0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rpenko@r2p.org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2p.org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hcr.org/ua/media/dodatok-e-kodeks-povedinky-postachalnykiv-oon-pdf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r2p.org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43/a5dUG9cQLAhY859i0TJFLEw==">CgMxLjAyCGguZ2pkZ3hzMg5oLjR3bnVocjN1dmczZDIOaC54anNmZ3A1cG94NWg4AHIhMTNoMUk5UEJFQ2Vva05YWjNmdjk0X1dMM3ZrWThkRnZw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3612</Words>
  <Characters>2059</Characters>
  <Application>Microsoft Office Word</Application>
  <DocSecurity>0</DocSecurity>
  <Lines>17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Близнюкова Анна</dc:creator>
  <cp:lastModifiedBy>User</cp:lastModifiedBy>
  <cp:revision>5</cp:revision>
  <dcterms:created xsi:type="dcterms:W3CDTF">2020-09-30T07:39:00Z</dcterms:created>
  <dcterms:modified xsi:type="dcterms:W3CDTF">2025-08-14T05:28:00Z</dcterms:modified>
</cp:coreProperties>
</file>