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DB2" w:rsidRDefault="00E7487F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27 січня 2026 </w:t>
      </w:r>
    </w:p>
    <w:p w:rsidR="00777DB2" w:rsidRDefault="00E7487F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Технічне завдання для закупівлі послуг</w:t>
      </w:r>
    </w:p>
    <w:p w:rsidR="00777DB2" w:rsidRDefault="00E7487F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консультування ОГС за темою </w:t>
      </w:r>
    </w:p>
    <w:p w:rsidR="00777DB2" w:rsidRDefault="00E7487F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“РОЗРОБКА ПОЛІТИКИ В СФЕРАХ ФІЗИЧНОЇ БЕЗПЕКИ ПЕРСОНАЛУ, ЗОКРЕМА ПІД ЧАС РОБОТИ НА ВИЇЗДАХ”</w:t>
      </w:r>
    </w:p>
    <w:p w:rsidR="00777DB2" w:rsidRDefault="00777DB2">
      <w:pPr>
        <w:widowControl w:val="0"/>
        <w:spacing w:after="0"/>
        <w:rPr>
          <w:rFonts w:ascii="Times New Roman" w:eastAsia="Times New Roman" w:hAnsi="Times New Roman" w:cs="Times New Roman"/>
          <w:b/>
          <w:bCs/>
        </w:rPr>
      </w:pPr>
    </w:p>
    <w:p w:rsidR="00777DB2" w:rsidRDefault="00E7487F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</w:t>
      </w:r>
      <w:r>
        <w:rPr>
          <w:rFonts w:ascii="Times New Roman" w:eastAsia="Times New Roman" w:hAnsi="Times New Roman" w:cs="Times New Roman"/>
        </w:rPr>
        <w:t>зації проектів ОГС відібраних на конкурсних умовах.</w:t>
      </w:r>
    </w:p>
    <w:p w:rsidR="00777DB2" w:rsidRDefault="00E7487F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Програма має на меті посилити організаційну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>
        <w:rPr>
          <w:rFonts w:ascii="Times New Roman" w:eastAsia="Times New Roman" w:hAnsi="Times New Roman" w:cs="Times New Roman"/>
        </w:rPr>
        <w:t>нетворкінг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задля сталої та ефективної роботи, а також надання прямих послуг для </w:t>
      </w:r>
      <w:proofErr w:type="spellStart"/>
      <w:r>
        <w:rPr>
          <w:rFonts w:ascii="Times New Roman" w:eastAsia="Times New Roman" w:hAnsi="Times New Roman" w:cs="Times New Roman"/>
        </w:rPr>
        <w:t>бенефіціарів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777DB2" w:rsidRDefault="00E7487F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Послуга, яка закуповується: </w:t>
      </w:r>
      <w:r>
        <w:rPr>
          <w:rFonts w:ascii="Times New Roman" w:eastAsia="Times New Roman" w:hAnsi="Times New Roman" w:cs="Times New Roman"/>
        </w:rPr>
        <w:t>консультування для ОГС.</w:t>
      </w:r>
    </w:p>
    <w:p w:rsidR="00777DB2" w:rsidRDefault="00E7487F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>
        <w:rPr>
          <w:rFonts w:ascii="Times New Roman" w:eastAsia="Times New Roman" w:hAnsi="Times New Roman" w:cs="Times New Roman"/>
        </w:rPr>
        <w:t xml:space="preserve">: онлайн. </w:t>
      </w:r>
    </w:p>
    <w:p w:rsidR="00777DB2" w:rsidRDefault="00E7487F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>
        <w:rPr>
          <w:rFonts w:ascii="Times New Roman" w:eastAsia="Times New Roman" w:hAnsi="Times New Roman" w:cs="Times New Roman"/>
        </w:rPr>
        <w:t>лютий 2026  –  грудень 2026 р.</w:t>
      </w:r>
    </w:p>
    <w:p w:rsidR="00777DB2" w:rsidRDefault="00E7487F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>вся Ук</w:t>
      </w:r>
      <w:r>
        <w:rPr>
          <w:rFonts w:ascii="Times New Roman" w:eastAsia="Times New Roman" w:hAnsi="Times New Roman" w:cs="Times New Roman"/>
        </w:rPr>
        <w:t>раїна.</w:t>
      </w:r>
    </w:p>
    <w:p w:rsidR="00777DB2" w:rsidRDefault="00E7487F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777DB2" w:rsidRDefault="00E7487F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1 година</w:t>
      </w:r>
    </w:p>
    <w:p w:rsidR="00777DB2" w:rsidRDefault="00E7487F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</w:t>
      </w:r>
      <w:r>
        <w:rPr>
          <w:rFonts w:ascii="Times New Roman" w:eastAsia="Times New Roman" w:hAnsi="Times New Roman" w:cs="Times New Roman"/>
        </w:rPr>
        <w:t xml:space="preserve"> документів, планів та інших  матеріалів за тематикою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777DB2" w:rsidRDefault="00E7487F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Обсяг часу на підготовку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</w:t>
      </w:r>
      <w:r>
        <w:rPr>
          <w:rFonts w:ascii="Times New Roman" w:eastAsia="Times New Roman" w:hAnsi="Times New Roman" w:cs="Times New Roman"/>
        </w:rPr>
        <w:t>но. Вартість цих послуг має бути включена в ціну однієї консультації і не має розраховуватися окремо.</w:t>
      </w:r>
    </w:p>
    <w:p w:rsidR="00777DB2" w:rsidRDefault="00E7487F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1" w:name="_heading=h.3znysh7" w:colFirst="0" w:colLast="0"/>
      <w:bookmarkEnd w:id="1"/>
      <w:r>
        <w:rPr>
          <w:rFonts w:ascii="Times New Roman" w:eastAsia="Times New Roman" w:hAnsi="Times New Roman" w:cs="Times New Roman"/>
          <w:b/>
          <w:bCs/>
        </w:rPr>
        <w:t xml:space="preserve">Технічне завдання в рамках надання послуг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11:</w:t>
      </w:r>
    </w:p>
    <w:tbl>
      <w:tblPr>
        <w:tblStyle w:val="affb"/>
        <w:tblW w:w="11199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3403"/>
        <w:gridCol w:w="3118"/>
        <w:gridCol w:w="1560"/>
        <w:gridCol w:w="1559"/>
        <w:gridCol w:w="1134"/>
      </w:tblGrid>
      <w:tr w:rsidR="00777DB2" w:rsidTr="00845D12">
        <w:trPr>
          <w:trHeight w:val="102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4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1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777DB2" w:rsidTr="00845D12">
        <w:trPr>
          <w:trHeight w:val="1186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777DB2" w:rsidRDefault="00777D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Проведено консультації згідно з розкладом проведення інд</w:t>
            </w:r>
            <w:r>
              <w:rPr>
                <w:rFonts w:ascii="Times New Roman" w:eastAsia="Times New Roman" w:hAnsi="Times New Roman" w:cs="Times New Roman"/>
              </w:rPr>
              <w:t xml:space="preserve">ивідуальних/групових консультацій з ОГС щодо теми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Проведено запис відео-консультації/надані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документів, над якими йде робота, що має бути відображено у відп</w:t>
            </w:r>
            <w:r>
              <w:rPr>
                <w:rFonts w:ascii="Times New Roman" w:eastAsia="Times New Roman" w:hAnsi="Times New Roman" w:cs="Times New Roman"/>
              </w:rPr>
              <w:t xml:space="preserve">овідному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звіті. Оптимальна кількість консультацій для однієї ОГС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>
              <w:rPr>
                <w:rFonts w:ascii="Times New Roman" w:eastAsia="Times New Roman" w:hAnsi="Times New Roman" w:cs="Times New Roman"/>
              </w:rPr>
              <w:t>, проте  може бути меншою. Збільшення кількості годин консультацій має бути погоджене відповідальними фахівцями Фонду.</w:t>
            </w:r>
          </w:p>
          <w:p w:rsidR="00777DB2" w:rsidRDefault="00777D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777DB2" w:rsidTr="00845D12">
        <w:trPr>
          <w:trHeight w:val="1201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</w:t>
            </w:r>
            <w:r>
              <w:rPr>
                <w:rFonts w:ascii="Times New Roman" w:eastAsia="Times New Roman" w:hAnsi="Times New Roman" w:cs="Times New Roman"/>
              </w:rPr>
              <w:t>І. Готовий документ, погоджений Фондом та ОГС, яка отримувала пряму консультацію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77DB2" w:rsidRDefault="00E7487F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77DB2" w:rsidRDefault="00E7487F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777DB2" w:rsidTr="00845D12">
        <w:trPr>
          <w:trHeight w:val="237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777DB2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77DB2" w:rsidRDefault="00E7487F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77DB2" w:rsidRDefault="00E7487F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E7487F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777DB2" w:rsidTr="00845D12">
        <w:trPr>
          <w:trHeight w:val="96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777DB2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7DB2" w:rsidRDefault="00777D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77DB2" w:rsidRDefault="00E7487F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77DB2" w:rsidRDefault="00E7487F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DB2" w:rsidRDefault="00777DB2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77DB2" w:rsidRDefault="00777DB2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777DB2" w:rsidRDefault="00E7487F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777DB2" w:rsidRDefault="00E7487F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777DB2" w:rsidRDefault="00E7487F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r>
        <w:rPr>
          <w:rFonts w:ascii="Times New Roman" w:eastAsia="Times New Roman" w:hAnsi="Times New Roman" w:cs="Times New Roman"/>
          <w:color w:val="1F1F1F"/>
        </w:rPr>
        <w:t>o.herus@r2p.org.ua</w:t>
      </w:r>
      <w:r>
        <w:rPr>
          <w:rFonts w:ascii="Times New Roman" w:eastAsia="Times New Roman" w:hAnsi="Times New Roman" w:cs="Times New Roman"/>
        </w:rPr>
        <w:t xml:space="preserve">. </w:t>
      </w:r>
    </w:p>
    <w:p w:rsidR="00777DB2" w:rsidRDefault="00E7487F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777DB2" w:rsidRDefault="00E7487F">
      <w:pPr>
        <w:keepNext/>
        <w:keepLines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Умови співпрац</w:t>
      </w:r>
      <w:r>
        <w:rPr>
          <w:rFonts w:ascii="Times New Roman" w:eastAsia="Times New Roman" w:hAnsi="Times New Roman" w:cs="Times New Roman"/>
          <w:b/>
          <w:bCs/>
        </w:rPr>
        <w:t>і</w:t>
      </w:r>
    </w:p>
    <w:p w:rsidR="00777DB2" w:rsidRDefault="00E7487F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845D12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ФОП</w:t>
      </w:r>
      <w:r w:rsidR="00845D12">
        <w:rPr>
          <w:rFonts w:ascii="Times New Roman" w:eastAsia="Times New Roman" w:hAnsi="Times New Roman" w:cs="Times New Roman"/>
          <w:lang w:val="uk-UA"/>
        </w:rPr>
        <w:t xml:space="preserve"> 3 група</w:t>
      </w:r>
      <w:bookmarkStart w:id="2" w:name="_GoBack"/>
      <w:bookmarkEnd w:id="2"/>
      <w:r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</w:t>
      </w:r>
      <w:r>
        <w:rPr>
          <w:rFonts w:ascii="Times New Roman" w:eastAsia="Times New Roman" w:hAnsi="Times New Roman" w:cs="Times New Roman"/>
        </w:rPr>
        <w:t xml:space="preserve">аденого договору. До участі в тендері також допускаються агенції, які працюють як ТОВ. </w:t>
      </w:r>
    </w:p>
    <w:p w:rsidR="00777DB2" w:rsidRDefault="00E7487F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 послуг та зві</w:t>
      </w:r>
      <w:r>
        <w:rPr>
          <w:rFonts w:ascii="Times New Roman" w:eastAsia="Times New Roman" w:hAnsi="Times New Roman" w:cs="Times New Roman"/>
        </w:rPr>
        <w:t>ту, який має містити зразки розроблених матеріалів.</w:t>
      </w:r>
    </w:p>
    <w:p w:rsidR="00777DB2" w:rsidRDefault="00E7487F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</w:t>
      </w:r>
      <w:r>
        <w:rPr>
          <w:rFonts w:ascii="Times New Roman" w:eastAsia="Times New Roman" w:hAnsi="Times New Roman" w:cs="Times New Roman"/>
        </w:rPr>
        <w:t xml:space="preserve">и подання акту </w:t>
      </w:r>
      <w:proofErr w:type="spellStart"/>
      <w:r>
        <w:rPr>
          <w:rFonts w:ascii="Times New Roman" w:eastAsia="Times New Roman" w:hAnsi="Times New Roman" w:cs="Times New Roman"/>
        </w:rPr>
        <w:t>виконих</w:t>
      </w:r>
      <w:proofErr w:type="spellEnd"/>
      <w:r>
        <w:rPr>
          <w:rFonts w:ascii="Times New Roman" w:eastAsia="Times New Roman" w:hAnsi="Times New Roman" w:cs="Times New Roman"/>
        </w:rPr>
        <w:t xml:space="preserve"> робіт, рахунку на оплату та звіту.</w:t>
      </w:r>
    </w:p>
    <w:p w:rsidR="00777DB2" w:rsidRDefault="00E7487F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777DB2" w:rsidRDefault="00E7487F">
      <w:pPr>
        <w:spacing w:after="200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у будь-який момент, </w:t>
      </w:r>
      <w:r>
        <w:rPr>
          <w:rFonts w:ascii="Times New Roman" w:eastAsia="Times New Roman" w:hAnsi="Times New Roman" w:cs="Times New Roman"/>
        </w:rPr>
        <w:t xml:space="preserve">але </w:t>
      </w:r>
      <w:r>
        <w:rPr>
          <w:rFonts w:ascii="Times New Roman" w:eastAsia="Times New Roman" w:hAnsi="Times New Roman" w:cs="Times New Roman"/>
        </w:rPr>
        <w:t>не пізніше як 2 (два) дні до кінцевого терміну</w:t>
      </w:r>
      <w:r>
        <w:rPr>
          <w:rFonts w:ascii="Times New Roman" w:eastAsia="Times New Roman" w:hAnsi="Times New Roman" w:cs="Times New Roman"/>
          <w:highlight w:val="white"/>
        </w:rPr>
        <w:t xml:space="preserve">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777DB2" w:rsidRDefault="00E7487F">
      <w:pPr>
        <w:spacing w:after="200"/>
        <w:ind w:firstLine="708"/>
        <w:jc w:val="both"/>
        <w:rPr>
          <w:rFonts w:ascii="Times New Roman" w:eastAsia="Times New Roman" w:hAnsi="Times New Roman" w:cs="Times New Roman"/>
          <w:color w:val="333333"/>
          <w:highlight w:val="white"/>
        </w:rPr>
      </w:pPr>
      <w:r>
        <w:rPr>
          <w:rFonts w:ascii="Times New Roman" w:eastAsia="Times New Roman" w:hAnsi="Times New Roman" w:cs="Times New Roman"/>
          <w:color w:val="333333"/>
          <w:highlight w:val="white"/>
        </w:rPr>
        <w:t>УВАГА! Замовник залишає з</w:t>
      </w:r>
      <w:r>
        <w:rPr>
          <w:rFonts w:ascii="Times New Roman" w:eastAsia="Times New Roman" w:hAnsi="Times New Roman" w:cs="Times New Roman"/>
          <w:color w:val="333333"/>
          <w:highlight w:val="white"/>
        </w:rPr>
        <w:t xml:space="preserve">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color w:val="333333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333333"/>
          <w:highlight w:val="white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777DB2" w:rsidRDefault="00E7487F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Податки, збори або платежі Уряду України та/або Урядам буд</w:t>
      </w:r>
      <w:r>
        <w:rPr>
          <w:rFonts w:ascii="Times New Roman" w:eastAsia="Times New Roman" w:hAnsi="Times New Roman" w:cs="Times New Roman"/>
        </w:rPr>
        <w:t>ь-яких інших країн сплачуються Учасником відповідно до отриманої суми.</w:t>
      </w:r>
    </w:p>
    <w:p w:rsidR="00777DB2" w:rsidRDefault="00E7487F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</w:rPr>
        <w:t>санкційних</w:t>
      </w:r>
      <w:proofErr w:type="spellEnd"/>
      <w:r>
        <w:rPr>
          <w:rFonts w:ascii="Times New Roman" w:eastAsia="Times New Roman" w:hAnsi="Times New Roman" w:cs="Times New Roman"/>
        </w:rPr>
        <w:t xml:space="preserve"> списках України, ЄС, США, Канади, Японії, Великобританії.</w:t>
      </w:r>
    </w:p>
    <w:p w:rsidR="00777DB2" w:rsidRDefault="00E7487F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не має перебувати в процесі припинення діяльності ФОП.</w:t>
      </w:r>
    </w:p>
    <w:p w:rsidR="00777DB2" w:rsidRDefault="00E7487F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Розроблені та надані на тендер матеріали не мають бути розроблені за допомогою штучного інтелекту. </w:t>
      </w:r>
    </w:p>
    <w:p w:rsidR="00777DB2" w:rsidRDefault="00E7487F">
      <w:pPr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777DB2" w:rsidRDefault="00E7487F">
      <w:pPr>
        <w:spacing w:after="20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highlight w:val="white"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.  </w:t>
      </w:r>
    </w:p>
    <w:p w:rsidR="00777DB2" w:rsidRDefault="00E7487F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3" w:name="_heading=h.3ezcnrz8qz1b" w:colFirst="0" w:colLast="0"/>
      <w:bookmarkEnd w:id="3"/>
      <w:r>
        <w:rPr>
          <w:rFonts w:ascii="Times New Roman" w:eastAsia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777DB2" w:rsidRDefault="00E7487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777DB2" w:rsidRDefault="00E7487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777DB2" w:rsidRDefault="00E7487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777DB2" w:rsidRDefault="00E7487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Зразки розроблених матеріалів (презентації для тренінгів, роздат</w:t>
      </w:r>
      <w:r>
        <w:rPr>
          <w:rFonts w:ascii="Times New Roman" w:eastAsia="Times New Roman" w:hAnsi="Times New Roman" w:cs="Times New Roman"/>
        </w:rPr>
        <w:t xml:space="preserve">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word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excel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Power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Point</w:t>
      </w:r>
      <w:proofErr w:type="spellEnd"/>
      <w:r>
        <w:rPr>
          <w:rFonts w:ascii="Times New Roman" w:eastAsia="Times New Roman" w:hAnsi="Times New Roman" w:cs="Times New Roman"/>
        </w:rPr>
        <w:t xml:space="preserve"> чи інших форматах, які доступні для загального перегляду. Фонд гарантує збереження конфіденційності на</w:t>
      </w:r>
      <w:r>
        <w:rPr>
          <w:rFonts w:ascii="Times New Roman" w:eastAsia="Times New Roman" w:hAnsi="Times New Roman" w:cs="Times New Roman"/>
        </w:rPr>
        <w:t>даних матеріалів, і не використання їх для поширення чи інших цілей;</w:t>
      </w:r>
    </w:p>
    <w:p w:rsidR="00777DB2" w:rsidRDefault="00E7487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777DB2" w:rsidRDefault="00E7487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Додаток В. (Цінова пропозиція</w:t>
      </w:r>
      <w:r>
        <w:rPr>
          <w:rFonts w:ascii="Times New Roman" w:eastAsia="Times New Roman" w:hAnsi="Times New Roman" w:cs="Times New Roman"/>
        </w:rPr>
        <w:t xml:space="preserve">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</w:t>
      </w:r>
      <w:r>
        <w:rPr>
          <w:rFonts w:ascii="Times New Roman" w:eastAsia="Times New Roman" w:hAnsi="Times New Roman" w:cs="Times New Roman"/>
        </w:rPr>
        <w:t>Договором про закупівлю. Додаткові послуги та витрати, які не були погоджені та передбачені Договором, не оплачуються;</w:t>
      </w:r>
    </w:p>
    <w:p w:rsidR="00777DB2" w:rsidRDefault="00E7487F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777DB2" w:rsidRDefault="00E7487F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-копії реєстраційних до</w:t>
      </w:r>
      <w:r>
        <w:rPr>
          <w:rFonts w:ascii="Times New Roman" w:eastAsia="Times New Roman" w:hAnsi="Times New Roman" w:cs="Times New Roman"/>
        </w:rPr>
        <w:t xml:space="preserve">кументів (документи, видані уповноваженими органами влади, що підтверджують реєстрацію учасника тендеру в Україні фізичною особою-підприємцем (ФОП 3 </w:t>
      </w:r>
      <w:r>
        <w:rPr>
          <w:rFonts w:ascii="Times New Roman" w:eastAsia="Times New Roman" w:hAnsi="Times New Roman" w:cs="Times New Roman"/>
        </w:rPr>
        <w:lastRenderedPageBreak/>
        <w:t>група)).</w:t>
      </w:r>
    </w:p>
    <w:p w:rsidR="00777DB2" w:rsidRDefault="00E7487F">
      <w:pPr>
        <w:keepNext/>
        <w:keepLines/>
        <w:spacing w:before="186"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5. Підведення підсумків тендеру</w:t>
      </w:r>
    </w:p>
    <w:p w:rsidR="00777DB2" w:rsidRDefault="00E7487F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Оцінювання тендерних пропозицій буде складатися на 70% з оц</w:t>
      </w:r>
      <w:r>
        <w:rPr>
          <w:rFonts w:ascii="Times New Roman" w:eastAsia="Times New Roman" w:hAnsi="Times New Roman" w:cs="Times New Roman"/>
        </w:rPr>
        <w:t>інки технічних пропозицій та на 30% з оцінки цінових пропозицій.</w:t>
      </w:r>
    </w:p>
    <w:tbl>
      <w:tblPr>
        <w:tblStyle w:val="affc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2917"/>
        <w:gridCol w:w="5529"/>
        <w:gridCol w:w="1275"/>
      </w:tblGrid>
      <w:tr w:rsidR="00777DB2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ШКАЛА ОЦІНКИ  КРИТЕРІЇВ</w:t>
            </w:r>
          </w:p>
        </w:tc>
      </w:tr>
      <w:tr w:rsidR="00777DB2">
        <w:trPr>
          <w:trHeight w:val="887"/>
          <w:jc w:val="center"/>
        </w:trPr>
        <w:tc>
          <w:tcPr>
            <w:tcW w:w="4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777DB2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Критерії оцінки</w:t>
            </w:r>
          </w:p>
        </w:tc>
        <w:tc>
          <w:tcPr>
            <w:tcW w:w="5529" w:type="dxa"/>
            <w:shd w:val="clear" w:color="auto" w:fill="DBE5F1"/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МЕТОДОЛОГІЯ ОЦІНКИ</w:t>
            </w:r>
          </w:p>
        </w:tc>
        <w:tc>
          <w:tcPr>
            <w:tcW w:w="127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Максимальна кількість балів за вимогою</w:t>
            </w:r>
          </w:p>
        </w:tc>
      </w:tr>
      <w:tr w:rsidR="00777DB2">
        <w:trPr>
          <w:trHeight w:val="3252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Рівень освіти.</w:t>
            </w:r>
          </w:p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 найкращим та допустимим сценарієм, очікується наявність у Виконавця вищої освіти не нижче рівня бакалавр у сферах фінансів, бухгалтерського обліку, економіки.</w:t>
            </w:r>
          </w:p>
        </w:tc>
        <w:tc>
          <w:tcPr>
            <w:tcW w:w="5529" w:type="dxa"/>
            <w:vAlign w:val="center"/>
          </w:tcPr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eading=h.6b6i6gyjt43c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>5 балів : Магістр, Спеціаліст у сферах фінансів, бухгалтерського обліку, економіки.</w:t>
            </w:r>
            <w:r>
              <w:rPr>
                <w:rFonts w:ascii="Times New Roman" w:eastAsia="Times New Roman" w:hAnsi="Times New Roman" w:cs="Times New Roman"/>
              </w:rPr>
              <w:br/>
              <w:t>3 бали: Ба</w:t>
            </w:r>
            <w:r>
              <w:rPr>
                <w:rFonts w:ascii="Times New Roman" w:eastAsia="Times New Roman" w:hAnsi="Times New Roman" w:cs="Times New Roman"/>
              </w:rPr>
              <w:t>калавр у сферах фінансів, бухгалтерського обліку, економіки.</w:t>
            </w:r>
            <w:r>
              <w:rPr>
                <w:rFonts w:ascii="Times New Roman" w:eastAsia="Times New Roman" w:hAnsi="Times New Roman" w:cs="Times New Roman"/>
              </w:rPr>
              <w:br/>
              <w:t>0 балів: Відсутність вищої освіти АБО не надана</w:t>
            </w:r>
            <w:r>
              <w:rPr>
                <w:rFonts w:ascii="Times New Roman" w:eastAsia="Times New Roman" w:hAnsi="Times New Roman" w:cs="Times New Roman"/>
              </w:rPr>
              <w:br/>
              <w:t>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5</w:t>
            </w:r>
          </w:p>
        </w:tc>
      </w:tr>
      <w:tr w:rsidR="00777DB2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Резюме.</w:t>
            </w:r>
          </w:p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9" w:type="dxa"/>
          </w:tcPr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балів: Демонстрація вичерпної інформації у ключових сферах та завданнях запиту, зазначений детальний опис повноважень, </w:t>
            </w:r>
            <w:r>
              <w:rPr>
                <w:rFonts w:ascii="Times New Roman" w:eastAsia="Times New Roman" w:hAnsi="Times New Roman" w:cs="Times New Roman"/>
              </w:rPr>
              <w:t>навичок, досягнень, розроблених матеріалів, проведених тренінгів/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вебінарів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балів: Демонстрація узагальненої інформації у</w:t>
            </w:r>
            <w:r>
              <w:rPr>
                <w:rFonts w:ascii="Times New Roman" w:eastAsia="Times New Roman" w:hAnsi="Times New Roman" w:cs="Times New Roman"/>
              </w:rPr>
              <w:t xml:space="preserve">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 </w:t>
            </w:r>
          </w:p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</w:t>
            </w:r>
            <w:r>
              <w:rPr>
                <w:rFonts w:ascii="Times New Roman" w:eastAsia="Times New Roman" w:hAnsi="Times New Roman" w:cs="Times New Roman"/>
              </w:rPr>
              <w:t xml:space="preserve">: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 </w:t>
            </w:r>
          </w:p>
          <w:p w:rsidR="00777DB2" w:rsidRDefault="00777D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77DB2" w:rsidRDefault="00E748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Не надано резюме або досвід не є релевантним до сфери та завдань</w:t>
            </w:r>
            <w:r>
              <w:rPr>
                <w:rFonts w:ascii="Times New Roman" w:eastAsia="Times New Roman" w:hAnsi="Times New Roman" w:cs="Times New Roman"/>
              </w:rPr>
              <w:t xml:space="preserve"> запиту.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10</w:t>
            </w:r>
          </w:p>
        </w:tc>
      </w:tr>
      <w:tr w:rsidR="00777DB2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77DB2" w:rsidRDefault="00E7487F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Розроблені матеріали.</w:t>
            </w:r>
          </w:p>
          <w:p w:rsidR="00777DB2" w:rsidRDefault="00E7487F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Учасник має подати зразки розроблених матеріалів (презентації для оф-лайн тренінгів/консультацій щодо ведення бухгалтерського обліку, управління фінансами, розроблені рекомендації, інструкції щодо заповнення фінансових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документів тощо)</w:t>
            </w:r>
          </w:p>
        </w:tc>
        <w:tc>
          <w:tcPr>
            <w:tcW w:w="5529" w:type="dxa"/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 балів - надані ма</w:t>
            </w:r>
            <w:r>
              <w:rPr>
                <w:rFonts w:ascii="Times New Roman" w:eastAsia="Times New Roman" w:hAnsi="Times New Roman" w:cs="Times New Roman"/>
              </w:rPr>
              <w:t>теріали відповідають темі запиту та відображають досвід виконавця за темою запиту.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балів - надані матеріали не стосуються теми з</w:t>
            </w:r>
            <w:r>
              <w:rPr>
                <w:rFonts w:ascii="Times New Roman" w:eastAsia="Times New Roman" w:hAnsi="Times New Roman" w:cs="Times New Roman"/>
              </w:rPr>
              <w:t xml:space="preserve">апиту, проте демонструють вміння виконавця виконувати подібні завдання. 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 - жодних матеріалів не подано.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</w:tr>
      <w:tr w:rsidR="00777DB2">
        <w:trPr>
          <w:trHeight w:val="3203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Опис бачення реалізації технічного завдання.</w:t>
            </w:r>
          </w:p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9" w:type="dxa"/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 балів – опис бачення реалізації технічного завдання прописаний детально, структуровано, відповідно до запропонованої форми і відповід</w:t>
            </w:r>
            <w:r>
              <w:rPr>
                <w:rFonts w:ascii="Times New Roman" w:eastAsia="Times New Roman" w:hAnsi="Times New Roman" w:cs="Times New Roman"/>
              </w:rPr>
              <w:t>ає темі запиту.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балів – опис бачення реалізації технічного завдання прописаний узагальнено і опосередковано пов’язаний із темою запиту.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балів - опис бачення реалізації технічного завдання поданий, проте не відповідає темі запиту. 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 - опис бачен</w:t>
            </w:r>
            <w:r>
              <w:rPr>
                <w:rFonts w:ascii="Times New Roman" w:eastAsia="Times New Roman" w:hAnsi="Times New Roman" w:cs="Times New Roman"/>
              </w:rPr>
              <w:t xml:space="preserve">ня реалізації технічного завдання не поданий, або не прописаний, або не відповідає темі запиту.  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777DB2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Співбесіда.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Учасник взяв участь в інтерв'ю (співбесіді)</w:t>
            </w:r>
          </w:p>
        </w:tc>
        <w:tc>
          <w:tcPr>
            <w:tcW w:w="5529" w:type="dxa"/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ведення бухгалтерського обліку, управління фінансами, проведення фінансових аудитів, консульт</w:t>
            </w:r>
            <w:r>
              <w:rPr>
                <w:rFonts w:ascii="Times New Roman" w:eastAsia="Times New Roman" w:hAnsi="Times New Roman" w:cs="Times New Roman"/>
              </w:rPr>
              <w:t>ування із даних тем. Учасник володіє навичками публічного спілкування, мова без слів паразитів, образливих тверджень, вільне спілкування українською мовою тощо.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балів - учасник долучився до зустрічі ознайомлений із предметом тендерного оголошення, чітко</w:t>
            </w:r>
            <w:r>
              <w:rPr>
                <w:rFonts w:ascii="Times New Roman" w:eastAsia="Times New Roman" w:hAnsi="Times New Roman" w:cs="Times New Roman"/>
              </w:rPr>
              <w:t xml:space="preserve"> дає відповіді на питання щодо досвіду роботи з ОГС, досвіду ведення бухгалтерського обліку, управління фінансами, проведення фінансових аудитів, консультування із даних тем. Проте, учасник погано володіє/не володіє навичками публічного спілкування, формул</w:t>
            </w:r>
            <w:r>
              <w:rPr>
                <w:rFonts w:ascii="Times New Roman" w:eastAsia="Times New Roman" w:hAnsi="Times New Roman" w:cs="Times New Roman"/>
              </w:rPr>
              <w:t>ює речення складно, незв’язно, мова зі словами паразитами, образливими твердженнями тощо. Поганий рівень володіння розмовною українською мовою.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балів - учасник долучився до зустрічі ознайомлений із предметом тендерного оголошення, має опосередкований /не</w:t>
            </w:r>
            <w:r>
              <w:rPr>
                <w:rFonts w:ascii="Times New Roman" w:eastAsia="Times New Roman" w:hAnsi="Times New Roman" w:cs="Times New Roman"/>
              </w:rPr>
              <w:t xml:space="preserve"> має досвіду роботи з ОГС, досвіду ведення бухгалтерського обліку, управління фінансами, проведення фінансових аудитів, консультування із даних тем. Учасник погано володіє/не володіє навичками публічного спілкування, формулює речення складно, незв’язно, мо</w:t>
            </w:r>
            <w:r>
              <w:rPr>
                <w:rFonts w:ascii="Times New Roman" w:eastAsia="Times New Roman" w:hAnsi="Times New Roman" w:cs="Times New Roman"/>
              </w:rPr>
              <w:t xml:space="preserve">ва зі словами паразитами, образливими твердженнями тощо. Поганий рівень володіння розмовною українською мовою. 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узагальнюючих ха</w:t>
            </w:r>
            <w:r>
              <w:rPr>
                <w:rFonts w:ascii="Times New Roman" w:eastAsia="Times New Roman" w:hAnsi="Times New Roman" w:cs="Times New Roman"/>
              </w:rPr>
              <w:t xml:space="preserve">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твердженнями, непристойними жартами тощо. Поганий рівень володіння усною українською мовою.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 - уча</w:t>
            </w:r>
            <w:r>
              <w:rPr>
                <w:rFonts w:ascii="Times New Roman" w:eastAsia="Times New Roman" w:hAnsi="Times New Roman" w:cs="Times New Roman"/>
              </w:rPr>
              <w:t>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15</w:t>
            </w:r>
          </w:p>
        </w:tc>
      </w:tr>
      <w:tr w:rsidR="00777DB2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Досвід співпраці з організаціями громадянського суспільства.</w:t>
            </w:r>
          </w:p>
          <w:p w:rsidR="00777DB2" w:rsidRDefault="00E7487F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9" w:type="dxa"/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 - Учасн</w:t>
            </w:r>
            <w:r>
              <w:rPr>
                <w:rFonts w:ascii="Times New Roman" w:eastAsia="Times New Roman" w:hAnsi="Times New Roman" w:cs="Times New Roman"/>
              </w:rPr>
              <w:t>ик має незначний досвід співпраці з ОГС, наявний досвід не релевантний темі запиту тощо.</w:t>
            </w:r>
          </w:p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 - Учасник не працював з ОГС.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77DB2" w:rsidRDefault="00E7487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777DB2" w:rsidRDefault="00777DB2">
      <w:pPr>
        <w:spacing w:after="200"/>
        <w:jc w:val="both"/>
        <w:rPr>
          <w:rFonts w:ascii="Times New Roman" w:eastAsia="Times New Roman" w:hAnsi="Times New Roman" w:cs="Times New Roman"/>
        </w:rPr>
      </w:pPr>
    </w:p>
    <w:p w:rsidR="00777DB2" w:rsidRDefault="00777DB2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p w:rsidR="00777DB2" w:rsidRDefault="00777DB2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p w:rsidR="00777DB2" w:rsidRDefault="00777DB2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sectPr w:rsidR="00777DB2" w:rsidSect="00845D12">
      <w:headerReference w:type="default" r:id="rId8"/>
      <w:pgSz w:w="11906" w:h="16838"/>
      <w:pgMar w:top="426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87F" w:rsidRDefault="00E7487F">
      <w:pPr>
        <w:spacing w:after="0" w:line="240" w:lineRule="auto"/>
      </w:pPr>
      <w:r>
        <w:separator/>
      </w:r>
    </w:p>
  </w:endnote>
  <w:endnote w:type="continuationSeparator" w:id="0">
    <w:p w:rsidR="00E7487F" w:rsidRDefault="00E74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3B3EF28-2094-404E-8874-1AC7A0742F4F}"/>
    <w:embedBold r:id="rId2" w:fontKey="{AB23BB5E-BE77-408A-974F-5F71B2EDD2A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90036CC-B4F2-485C-A021-46310171393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2168004-D153-456E-ABA2-ED3F8E32CEC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DD486B4-0D2C-4FB1-B3C2-24711308C9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87F" w:rsidRDefault="00E7487F">
      <w:pPr>
        <w:spacing w:after="0" w:line="240" w:lineRule="auto"/>
      </w:pPr>
      <w:r>
        <w:separator/>
      </w:r>
    </w:p>
  </w:footnote>
  <w:footnote w:type="continuationSeparator" w:id="0">
    <w:p w:rsidR="00E7487F" w:rsidRDefault="00E74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B2" w:rsidRDefault="00E748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40A43"/>
    <w:multiLevelType w:val="multilevel"/>
    <w:tmpl w:val="AFCCAA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A325CE3"/>
    <w:multiLevelType w:val="multilevel"/>
    <w:tmpl w:val="6D9C7B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DB2"/>
    <w:rsid w:val="00777DB2"/>
    <w:rsid w:val="00845D12"/>
    <w:rsid w:val="00E7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AC5F0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MFBSvnOUhbUHDMPbhRR5wEgECA==">CgMxLjAyCWguMWZvYjl0ZTIJaC4zem55c2g3Mg5oLjNlemNucno4cXoxYjIOaC42YjZpNmd5anQ0M2M4AHIhMWdTSmpsS1ktZlBzZWw1YVJ3d2FPZFYxQkQwVXEwZlZu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8256</Words>
  <Characters>4707</Characters>
  <Application>Microsoft Office Word</Application>
  <DocSecurity>0</DocSecurity>
  <Lines>39</Lines>
  <Paragraphs>25</Paragraphs>
  <ScaleCrop>false</ScaleCrop>
  <Company/>
  <LinksUpToDate>false</LinksUpToDate>
  <CharactersWithSpaces>12938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2026-02-07T11:24:00Z</dcterms:modified>
</cp:coreProperties>
</file>