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7A8" w:rsidRDefault="00F15999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 січня 2026</w:t>
      </w:r>
    </w:p>
    <w:p w:rsidR="009234BC" w:rsidRDefault="009234BC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</w:p>
    <w:p w:rsidR="001877A8" w:rsidRDefault="00F15999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Технічне завдання для закупівлі послуг</w:t>
      </w:r>
    </w:p>
    <w:p w:rsidR="001877A8" w:rsidRDefault="00F15999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консультування ОГС за темою </w:t>
      </w:r>
    </w:p>
    <w:p w:rsidR="001877A8" w:rsidRDefault="00F15999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“РОЗВИТОК КАДРОВОГО ПОТЕНЦІАЛУ ТА HR-ПОЛІТИКИ. РОЗРОБКА ТАКТИКИ ЗАПОВНЕННЯ ВАКАНСІЙ”</w:t>
      </w:r>
      <w:bookmarkStart w:id="1" w:name="_GoBack"/>
      <w:bookmarkEnd w:id="1"/>
    </w:p>
    <w:p w:rsidR="001877A8" w:rsidRDefault="001877A8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</w:p>
    <w:p w:rsidR="001877A8" w:rsidRDefault="00F15999">
      <w:pPr>
        <w:widowControl w:val="0"/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Благодійна організація «БЛАГОДІЙНИЙ ФОНД «ПРАВО НА ЗАХИСТ» (Далі – Фонд) реалізовує </w:t>
      </w:r>
      <w:r>
        <w:rPr>
          <w:rFonts w:ascii="Times New Roman" w:eastAsia="Times New Roman" w:hAnsi="Times New Roman" w:cs="Times New Roman"/>
          <w:b/>
          <w:bCs/>
        </w:rPr>
        <w:t>менторську програму з організаційного розвитку для організацій громадянського суспільства (далі - ОГС)</w:t>
      </w:r>
      <w:r>
        <w:rPr>
          <w:rFonts w:ascii="Times New Roman" w:eastAsia="Times New Roman" w:hAnsi="Times New Roman" w:cs="Times New Roman"/>
        </w:rPr>
        <w:t>, окрім того, в рамках програми надається грантова підтримка для реалізації проектів ОГС відібраних на конкурсних умовах.</w:t>
      </w:r>
    </w:p>
    <w:p w:rsidR="001877A8" w:rsidRDefault="00F15999">
      <w:pPr>
        <w:widowControl w:val="0"/>
        <w:spacing w:after="200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Програма має на меті посилити ор</w:t>
      </w:r>
      <w:r>
        <w:rPr>
          <w:rFonts w:ascii="Times New Roman" w:eastAsia="Times New Roman" w:hAnsi="Times New Roman" w:cs="Times New Roman"/>
        </w:rPr>
        <w:t xml:space="preserve">ганізаційну спроможність ОГС, які працюють в сфері гуманітарного реагування, з вразливими категоріями населення, ВПО через проведення навчань, консультування та </w:t>
      </w:r>
      <w:proofErr w:type="spellStart"/>
      <w:r>
        <w:rPr>
          <w:rFonts w:ascii="Times New Roman" w:eastAsia="Times New Roman" w:hAnsi="Times New Roman" w:cs="Times New Roman"/>
        </w:rPr>
        <w:t>нетворкінг</w:t>
      </w:r>
      <w:proofErr w:type="spellEnd"/>
      <w:r>
        <w:rPr>
          <w:rFonts w:ascii="Times New Roman" w:eastAsia="Times New Roman" w:hAnsi="Times New Roman" w:cs="Times New Roman"/>
        </w:rPr>
        <w:t xml:space="preserve"> задля сталої та ефективної роботи, а також надання прямих послуг для </w:t>
      </w:r>
      <w:proofErr w:type="spellStart"/>
      <w:r>
        <w:rPr>
          <w:rFonts w:ascii="Times New Roman" w:eastAsia="Times New Roman" w:hAnsi="Times New Roman" w:cs="Times New Roman"/>
        </w:rPr>
        <w:t>бенефіціарів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1877A8" w:rsidRDefault="00F15999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</w:t>
      </w:r>
      <w:r>
        <w:rPr>
          <w:rFonts w:ascii="Times New Roman" w:eastAsia="Times New Roman" w:hAnsi="Times New Roman" w:cs="Times New Roman"/>
          <w:b/>
          <w:bCs/>
        </w:rPr>
        <w:t xml:space="preserve">ослуга, яка закуповується: </w:t>
      </w:r>
      <w:r>
        <w:rPr>
          <w:rFonts w:ascii="Times New Roman" w:eastAsia="Times New Roman" w:hAnsi="Times New Roman" w:cs="Times New Roman"/>
        </w:rPr>
        <w:t>консультування для ОГС.</w:t>
      </w:r>
    </w:p>
    <w:p w:rsidR="001877A8" w:rsidRDefault="00F15999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Формат надання послуг</w:t>
      </w:r>
      <w:r>
        <w:rPr>
          <w:rFonts w:ascii="Times New Roman" w:eastAsia="Times New Roman" w:hAnsi="Times New Roman" w:cs="Times New Roman"/>
        </w:rPr>
        <w:t xml:space="preserve">: онлайн. </w:t>
      </w:r>
    </w:p>
    <w:p w:rsidR="001877A8" w:rsidRDefault="00F15999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Період надання послуг: </w:t>
      </w:r>
      <w:r>
        <w:rPr>
          <w:rFonts w:ascii="Times New Roman" w:eastAsia="Times New Roman" w:hAnsi="Times New Roman" w:cs="Times New Roman"/>
        </w:rPr>
        <w:t>лютий 2026  –  грудень 2026 р.</w:t>
      </w:r>
    </w:p>
    <w:p w:rsidR="001877A8" w:rsidRDefault="00F15999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</w:rPr>
        <w:t>вся Україна.</w:t>
      </w:r>
    </w:p>
    <w:p w:rsidR="001877A8" w:rsidRDefault="00F15999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>
        <w:rPr>
          <w:rFonts w:ascii="Times New Roman" w:eastAsia="Times New Roman" w:hAnsi="Times New Roman" w:cs="Times New Roman"/>
        </w:rPr>
        <w:t>ЛОТу</w:t>
      </w:r>
      <w:proofErr w:type="spellEnd"/>
      <w:r>
        <w:rPr>
          <w:rFonts w:ascii="Times New Roman" w:eastAsia="Times New Roman" w:hAnsi="Times New Roman" w:cs="Times New Roman"/>
        </w:rPr>
        <w:t xml:space="preserve"> буде відібрано декілька переможців.</w:t>
      </w:r>
    </w:p>
    <w:p w:rsidR="001877A8" w:rsidRDefault="00F15999">
      <w:pPr>
        <w:widowControl w:val="0"/>
        <w:spacing w:after="6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Тривалість  однієї консультації  за 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1 година</w:t>
      </w:r>
    </w:p>
    <w:p w:rsidR="001877A8" w:rsidRDefault="00F15999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Загальна тривалість надання послуг за одним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до 800 консультацій, включаючи консультації та  супровід у розробці документів, планів та інших  матеріалів за тематикою </w:t>
      </w:r>
      <w:proofErr w:type="spellStart"/>
      <w:r>
        <w:rPr>
          <w:rFonts w:ascii="Times New Roman" w:eastAsia="Times New Roman" w:hAnsi="Times New Roman" w:cs="Times New Roman"/>
        </w:rPr>
        <w:t>ЛОТу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1877A8" w:rsidRDefault="00F15999">
      <w:pPr>
        <w:widowControl w:val="0"/>
        <w:spacing w:before="200"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Обсяг часу на підготовку</w:t>
      </w:r>
      <w:r>
        <w:rPr>
          <w:rFonts w:ascii="Times New Roman" w:eastAsia="Times New Roman" w:hAnsi="Times New Roman" w:cs="Times New Roman"/>
        </w:rPr>
        <w:t xml:space="preserve"> до консультації, супровідних матеріалів (зокрема, шаблонів), робочих файлів та звітування відповідно до наданих Фондом шаблонів, залучений надавач послуг визначає самостійно. Вартість цих послуг має бути включена в ціну однієї консультації і не має розрах</w:t>
      </w:r>
      <w:r>
        <w:rPr>
          <w:rFonts w:ascii="Times New Roman" w:eastAsia="Times New Roman" w:hAnsi="Times New Roman" w:cs="Times New Roman"/>
        </w:rPr>
        <w:t>овуватися окремо.</w:t>
      </w:r>
    </w:p>
    <w:p w:rsidR="001877A8" w:rsidRDefault="001877A8">
      <w:pPr>
        <w:widowControl w:val="0"/>
        <w:spacing w:after="60"/>
        <w:jc w:val="both"/>
        <w:rPr>
          <w:rFonts w:ascii="Times New Roman" w:eastAsia="Times New Roman" w:hAnsi="Times New Roman" w:cs="Times New Roman"/>
        </w:rPr>
      </w:pPr>
    </w:p>
    <w:p w:rsidR="001877A8" w:rsidRDefault="00F15999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b/>
          <w:bCs/>
        </w:rPr>
        <w:t>Технічне завдання в рамках надання послуг ЛОТ 14:</w:t>
      </w:r>
    </w:p>
    <w:tbl>
      <w:tblPr>
        <w:tblStyle w:val="aff3"/>
        <w:tblW w:w="11341" w:type="dxa"/>
        <w:tblInd w:w="-8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4"/>
        <w:gridCol w:w="3119"/>
        <w:gridCol w:w="3685"/>
        <w:gridCol w:w="1560"/>
        <w:gridCol w:w="1559"/>
        <w:gridCol w:w="1134"/>
      </w:tblGrid>
      <w:tr w:rsidR="001877A8" w:rsidTr="009234BC">
        <w:trPr>
          <w:trHeight w:val="1020"/>
        </w:trPr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F1599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F1599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36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F1599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F1599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Кількість годин у розрахунку на 1 ОГС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F1599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Всього кількість годин  у розрахунку на 1 постачальника/10 ОГС 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F1599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1877A8" w:rsidTr="009234BC">
        <w:trPr>
          <w:trHeight w:val="1039"/>
        </w:trPr>
        <w:tc>
          <w:tcPr>
            <w:tcW w:w="2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F15999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F159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Провести індивідуальну/групову онлайн відео-консультацію згідно з розкладом консультацій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1877A8" w:rsidRDefault="001877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F159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Проведено консультації згідно з розкладом проведення індивідуальних/групових консультацій з ОГС щодо теми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Проведено запис відео-консультаці</w:t>
            </w:r>
            <w:r>
              <w:rPr>
                <w:rFonts w:ascii="Times New Roman" w:eastAsia="Times New Roman" w:hAnsi="Times New Roman" w:cs="Times New Roman"/>
              </w:rPr>
              <w:t xml:space="preserve">ї/надані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скрін-шоти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консультації. Консультація може надаватися у вигляді доопрацювання/рекомендацій до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документів, над якими йде робота, що має бути відображено у відповідному звіті. Оптимальна кількість консультацій для однієї ОГС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8 годин</w:t>
            </w:r>
            <w:r>
              <w:rPr>
                <w:rFonts w:ascii="Times New Roman" w:eastAsia="Times New Roman" w:hAnsi="Times New Roman" w:cs="Times New Roman"/>
              </w:rPr>
              <w:t xml:space="preserve">, проте  може </w:t>
            </w:r>
            <w:r>
              <w:rPr>
                <w:rFonts w:ascii="Times New Roman" w:eastAsia="Times New Roman" w:hAnsi="Times New Roman" w:cs="Times New Roman"/>
              </w:rPr>
              <w:t>бути меншою. Збільшення кількості годин консультацій має бути погоджене відповідальними фахівцями Фонду.</w:t>
            </w:r>
          </w:p>
          <w:p w:rsidR="001877A8" w:rsidRDefault="001877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F1599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F1599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F15999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1877A8" w:rsidTr="009234BC">
        <w:trPr>
          <w:trHeight w:val="1201"/>
        </w:trPr>
        <w:tc>
          <w:tcPr>
            <w:tcW w:w="2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F15999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F159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Провести супровід підготовки документів, які запитуються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F159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Документ, над яким працювали в рамках консультації готовий та наданий в форматі Word або іншому форматі, який було обумовлено і який придатний для редагування. Матеріал розроблений без використання ШІ. Готовий документ, погоджений Фондом та ОГС, яка отриму</w:t>
            </w:r>
            <w:r>
              <w:rPr>
                <w:rFonts w:ascii="Times New Roman" w:eastAsia="Times New Roman" w:hAnsi="Times New Roman" w:cs="Times New Roman"/>
              </w:rPr>
              <w:t>вала пряму консультацію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77A8" w:rsidRDefault="00F1599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77A8" w:rsidRDefault="00F1599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F15999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1877A8" w:rsidTr="009234BC">
        <w:trPr>
          <w:trHeight w:val="2370"/>
        </w:trPr>
        <w:tc>
          <w:tcPr>
            <w:tcW w:w="2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1877A8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F159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Підготувати звіт про проведену консультацію/серію консультацій відповідно до шаблонів наданих Фондом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F159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Наданий звіт про проведені консультації за шаблоном наданим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Фондом.У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таблицю проведення консультацій, надану командою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внесено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дату проведення консультації, назву ОГС, коротко зазначені питання кожної із зустрічей, наданий аналіз робочої групи тощо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77A8" w:rsidRDefault="00F15999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77A8" w:rsidRDefault="00F15999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F15999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1877A8" w:rsidTr="009234BC">
        <w:trPr>
          <w:trHeight w:val="960"/>
        </w:trPr>
        <w:tc>
          <w:tcPr>
            <w:tcW w:w="2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1877A8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F159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Обсяг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77A8" w:rsidRDefault="001877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77A8" w:rsidRDefault="00F1599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8 годин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77A8" w:rsidRDefault="00F1599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80 годин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7A8" w:rsidRDefault="001877A8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877A8" w:rsidRDefault="001877A8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</w:p>
    <w:p w:rsidR="001877A8" w:rsidRDefault="00F15999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Звітність </w:t>
      </w:r>
    </w:p>
    <w:p w:rsidR="001877A8" w:rsidRDefault="00F15999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Виконавець подає звітність щодо виконання Технічного завдання,  згідно з технічними характеристиками та результатами по кожному завданню.</w:t>
      </w:r>
    </w:p>
    <w:p w:rsidR="001877A8" w:rsidRDefault="00F15999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Всі послуги та продукти мають бути надані українською мовою та надіслані на пошту o.herus@r2p.org.ua. </w:t>
      </w:r>
    </w:p>
    <w:p w:rsidR="001877A8" w:rsidRDefault="00F15999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1877A8" w:rsidRDefault="00F15999">
      <w:pPr>
        <w:keepNext/>
        <w:keepLines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Умови співпрац</w:t>
      </w:r>
      <w:r>
        <w:rPr>
          <w:rFonts w:ascii="Times New Roman" w:eastAsia="Times New Roman" w:hAnsi="Times New Roman" w:cs="Times New Roman"/>
          <w:b/>
          <w:bCs/>
        </w:rPr>
        <w:t>і</w:t>
      </w:r>
    </w:p>
    <w:p w:rsidR="001877A8" w:rsidRDefault="00F15999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Учасником тендеру є фізична особа - підприємець (далі </w:t>
      </w:r>
      <w:r w:rsidR="009234BC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ФОП</w:t>
      </w:r>
      <w:r w:rsidR="009234BC">
        <w:rPr>
          <w:rFonts w:ascii="Times New Roman" w:eastAsia="Times New Roman" w:hAnsi="Times New Roman" w:cs="Times New Roman"/>
          <w:lang w:val="uk-UA"/>
        </w:rPr>
        <w:t xml:space="preserve"> 3 група</w:t>
      </w:r>
      <w:r>
        <w:rPr>
          <w:rFonts w:ascii="Times New Roman" w:eastAsia="Times New Roman" w:hAnsi="Times New Roman" w:cs="Times New Roman"/>
        </w:rPr>
        <w:t>), який подає 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документації та укл</w:t>
      </w:r>
      <w:r>
        <w:rPr>
          <w:rFonts w:ascii="Times New Roman" w:eastAsia="Times New Roman" w:hAnsi="Times New Roman" w:cs="Times New Roman"/>
        </w:rPr>
        <w:t xml:space="preserve">аденого договору. До участі в тендері також допускаються агенції. </w:t>
      </w:r>
    </w:p>
    <w:p w:rsidR="001877A8" w:rsidRDefault="00F15999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Оплата здійснюється по факту виконаних робіт за фактично надані послуги на основі підписаного Договору, оригіналів рахунків, заповненого табеля робочого часу та звіту, який має містити зраз</w:t>
      </w:r>
      <w:r>
        <w:rPr>
          <w:rFonts w:ascii="Times New Roman" w:eastAsia="Times New Roman" w:hAnsi="Times New Roman" w:cs="Times New Roman"/>
        </w:rPr>
        <w:t xml:space="preserve">ки розроблених матеріалів. </w:t>
      </w:r>
    </w:p>
    <w:p w:rsidR="001877A8" w:rsidRDefault="00F15999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робочих днів з дати подання рахунку на опл</w:t>
      </w:r>
      <w:r>
        <w:rPr>
          <w:rFonts w:ascii="Times New Roman" w:eastAsia="Times New Roman" w:hAnsi="Times New Roman" w:cs="Times New Roman"/>
        </w:rPr>
        <w:t>ату та затвердження табелю робочого часу та  звіту.</w:t>
      </w:r>
    </w:p>
    <w:p w:rsidR="001877A8" w:rsidRDefault="00F15999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БФ «Право на захист» та фіксується  табелями робочого часу. Попередній очікуваний об’</w:t>
      </w:r>
      <w:r>
        <w:rPr>
          <w:rFonts w:ascii="Times New Roman" w:eastAsia="Times New Roman" w:hAnsi="Times New Roman" w:cs="Times New Roman"/>
          <w:highlight w:val="white"/>
        </w:rPr>
        <w:t>єм послуг викладено в п</w:t>
      </w:r>
      <w:r>
        <w:rPr>
          <w:rFonts w:ascii="Times New Roman" w:eastAsia="Times New Roman" w:hAnsi="Times New Roman" w:cs="Times New Roman"/>
        </w:rPr>
        <w:t xml:space="preserve">. 1 даного технічного завдання. </w:t>
      </w:r>
    </w:p>
    <w:p w:rsidR="001877A8" w:rsidRDefault="00F15999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УВАГА! Участь в тендері не можуть брати експерти, які були залучені до проекту в рамках контракту консультанта з оцінки організаційної спроможності та розробки плану організаційного розвитку для орган</w:t>
      </w:r>
      <w:r>
        <w:rPr>
          <w:rFonts w:ascii="Times New Roman" w:eastAsia="Times New Roman" w:hAnsi="Times New Roman" w:cs="Times New Roman"/>
        </w:rPr>
        <w:t>ізацій громадянського суспільства.</w:t>
      </w:r>
    </w:p>
    <w:p w:rsidR="001877A8" w:rsidRDefault="00F15999">
      <w:pPr>
        <w:numPr>
          <w:ilvl w:val="0"/>
          <w:numId w:val="2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bookmarkStart w:id="3" w:name="_heading=h.30j0zll" w:colFirst="0" w:colLast="0"/>
      <w:bookmarkEnd w:id="3"/>
      <w:r>
        <w:rPr>
          <w:rFonts w:ascii="Times New Roman" w:eastAsia="Times New Roman" w:hAnsi="Times New Roman" w:cs="Times New Roman"/>
          <w:b/>
          <w:bCs/>
        </w:rPr>
        <w:t>Вимоги до подання пропозицій</w:t>
      </w:r>
    </w:p>
    <w:p w:rsidR="001877A8" w:rsidRDefault="00F15999">
      <w:pPr>
        <w:spacing w:after="20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bCs/>
          <w:highlight w:val="white"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  <w:highlight w:val="white"/>
        </w:rPr>
        <w:t xml:space="preserve">.  </w:t>
      </w:r>
    </w:p>
    <w:p w:rsidR="001877A8" w:rsidRDefault="00F15999">
      <w:pPr>
        <w:spacing w:after="200"/>
        <w:jc w:val="both"/>
        <w:rPr>
          <w:rFonts w:ascii="Times New Roman" w:eastAsia="Times New Roman" w:hAnsi="Times New Roman" w:cs="Times New Roman"/>
          <w:b/>
          <w:bCs/>
          <w:highlight w:val="yellow"/>
          <w:u w:val="single"/>
        </w:rPr>
      </w:pPr>
      <w:r>
        <w:rPr>
          <w:rFonts w:ascii="Times New Roman" w:eastAsia="Times New Roman" w:hAnsi="Times New Roman" w:cs="Times New Roman"/>
          <w:highlight w:val="white"/>
        </w:rPr>
        <w:t>Учасник має обрати ЛОТ за яким подається і готувати всі документи, виходячи з деталізації релевантного досвіду за обраною темою.</w:t>
      </w:r>
    </w:p>
    <w:p w:rsidR="001877A8" w:rsidRDefault="00F15999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bookmarkStart w:id="4" w:name="_heading=h.gjdgxs" w:colFirst="0" w:colLast="0"/>
      <w:bookmarkEnd w:id="4"/>
      <w:r>
        <w:rPr>
          <w:rFonts w:ascii="Times New Roman" w:eastAsia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1877A8" w:rsidRDefault="00F15999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1877A8" w:rsidRDefault="00F15999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Документи, які підтверджують рівень освіти.</w:t>
      </w:r>
    </w:p>
    <w:p w:rsidR="001877A8" w:rsidRDefault="00F15999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 виконавця з детальним описом релевантного досвіду за останні 3 роки; </w:t>
      </w:r>
    </w:p>
    <w:p w:rsidR="001877A8" w:rsidRDefault="00F15999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Зр</w:t>
      </w:r>
      <w:r>
        <w:rPr>
          <w:rFonts w:ascii="Times New Roman" w:eastAsia="Times New Roman" w:hAnsi="Times New Roman" w:cs="Times New Roman"/>
        </w:rPr>
        <w:t xml:space="preserve">азки розроблених матеріалів (презентації для тренінгів, роздаткові та методичні матеріали, приклади розроблених документів, які запитуються в межах даного Лоту тощо). Подавати в форматі </w:t>
      </w:r>
      <w:proofErr w:type="spellStart"/>
      <w:r>
        <w:rPr>
          <w:rFonts w:ascii="Times New Roman" w:eastAsia="Times New Roman" w:hAnsi="Times New Roman" w:cs="Times New Roman"/>
        </w:rPr>
        <w:t>pdf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word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excel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Power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Point</w:t>
      </w:r>
      <w:proofErr w:type="spellEnd"/>
      <w:r>
        <w:rPr>
          <w:rFonts w:ascii="Times New Roman" w:eastAsia="Times New Roman" w:hAnsi="Times New Roman" w:cs="Times New Roman"/>
        </w:rPr>
        <w:t xml:space="preserve"> чи інших форматах, які доступні для зага</w:t>
      </w:r>
      <w:r>
        <w:rPr>
          <w:rFonts w:ascii="Times New Roman" w:eastAsia="Times New Roman" w:hAnsi="Times New Roman" w:cs="Times New Roman"/>
        </w:rPr>
        <w:t>льного перегляду. Фонд гарантує збереження конфіденційності наданих матеріалів, і не використання їх для поширення чи інших цілей;</w:t>
      </w:r>
    </w:p>
    <w:p w:rsidR="001877A8" w:rsidRDefault="00F15999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>
        <w:rPr>
          <w:rFonts w:ascii="Times New Roman" w:eastAsia="Times New Roman" w:hAnsi="Times New Roman" w:cs="Times New Roman"/>
        </w:rPr>
        <w:t>Times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, 11) в форматі </w:t>
      </w:r>
      <w:proofErr w:type="spellStart"/>
      <w:r>
        <w:rPr>
          <w:rFonts w:ascii="Times New Roman" w:eastAsia="Times New Roman" w:hAnsi="Times New Roman" w:cs="Times New Roman"/>
        </w:rPr>
        <w:t>pdf</w:t>
      </w:r>
      <w:proofErr w:type="spellEnd"/>
      <w:r>
        <w:rPr>
          <w:rFonts w:ascii="Times New Roman" w:eastAsia="Times New Roman" w:hAnsi="Times New Roman" w:cs="Times New Roman"/>
        </w:rPr>
        <w:t xml:space="preserve"> з підписом та печаткою, якщо є;</w:t>
      </w:r>
    </w:p>
    <w:p w:rsidR="001877A8" w:rsidRDefault="00F15999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Додаток В. (Цінова пропозиція.)  Цінова пропозиція повинна бути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</w:t>
      </w:r>
      <w:r>
        <w:rPr>
          <w:rFonts w:ascii="Times New Roman" w:eastAsia="Times New Roman" w:hAnsi="Times New Roman" w:cs="Times New Roman"/>
        </w:rPr>
        <w:t>мостійно визначає ціну на послуги, які він пропонує надати за Договором про закупівлю. Додаткові послуги та витрати, які не були погоджені та передбачені Договором, не оплачуються;</w:t>
      </w:r>
    </w:p>
    <w:p w:rsidR="001877A8" w:rsidRDefault="00F15999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:rsidR="001877A8" w:rsidRDefault="00F15999">
      <w:pPr>
        <w:widowControl w:val="0"/>
        <w:numPr>
          <w:ilvl w:val="0"/>
          <w:numId w:val="1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Скан</w:t>
      </w:r>
      <w:proofErr w:type="spellEnd"/>
      <w:r>
        <w:rPr>
          <w:rFonts w:ascii="Times New Roman" w:eastAsia="Times New Roman" w:hAnsi="Times New Roman" w:cs="Times New Roman"/>
        </w:rPr>
        <w:t>-копії реєстраційних документів (документи, видані уповноваженими органами влади, що підтверджують реєстрацію учасника тендеру в Україні фізич</w:t>
      </w:r>
      <w:r>
        <w:rPr>
          <w:rFonts w:ascii="Times New Roman" w:eastAsia="Times New Roman" w:hAnsi="Times New Roman" w:cs="Times New Roman"/>
        </w:rPr>
        <w:t>ною особою-підприємцем (ФОП 3 група)).</w:t>
      </w:r>
    </w:p>
    <w:p w:rsidR="001877A8" w:rsidRDefault="00F15999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5. Підведення підсумків тендеру</w:t>
      </w:r>
    </w:p>
    <w:p w:rsidR="001877A8" w:rsidRDefault="00F15999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Оцінювання тендерних пропозицій буде складатися на 70% з оцінки технічних пропозицій та на 30% з оцінки цінових пропозицій.</w:t>
      </w:r>
    </w:p>
    <w:p w:rsidR="001877A8" w:rsidRDefault="001877A8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</w:p>
    <w:sdt>
      <w:sdtPr>
        <w:tag w:val="goog_rdk_0"/>
        <w:id w:val="1304792430"/>
        <w:lock w:val="contentLocked"/>
      </w:sdtPr>
      <w:sdtEndPr/>
      <w:sdtContent>
        <w:tbl>
          <w:tblPr>
            <w:tblStyle w:val="aff4"/>
            <w:tblW w:w="10201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480"/>
            <w:gridCol w:w="2917"/>
            <w:gridCol w:w="5529"/>
            <w:gridCol w:w="1275"/>
          </w:tblGrid>
          <w:tr w:rsidR="001877A8">
            <w:trPr>
              <w:trHeight w:val="20"/>
              <w:jc w:val="center"/>
            </w:trPr>
            <w:tc>
              <w:tcPr>
                <w:tcW w:w="10201" w:type="dxa"/>
                <w:gridSpan w:val="4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ШКАЛА ОЦІНКИ  КРИТЕРІЇВ</w:t>
                </w:r>
              </w:p>
            </w:tc>
          </w:tr>
          <w:tr w:rsidR="001877A8">
            <w:trPr>
              <w:trHeight w:val="598"/>
              <w:jc w:val="center"/>
            </w:trPr>
            <w:tc>
              <w:tcPr>
                <w:tcW w:w="480" w:type="dxa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1877A8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17" w:type="dxa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Критерії оцінки</w:t>
                </w:r>
              </w:p>
            </w:tc>
            <w:tc>
              <w:tcPr>
                <w:tcW w:w="5529" w:type="dxa"/>
                <w:shd w:val="clear" w:color="auto" w:fill="DBE5F1"/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МЕТОДОЛОГІЯ ОЦІ</w:t>
                </w:r>
                <w:r>
                  <w:rPr>
                    <w:rFonts w:ascii="Times New Roman" w:eastAsia="Times New Roman" w:hAnsi="Times New Roman" w:cs="Times New Roman"/>
                  </w:rPr>
                  <w:t>НКИ</w:t>
                </w:r>
              </w:p>
            </w:tc>
            <w:tc>
              <w:tcPr>
                <w:tcW w:w="1275" w:type="dxa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Максимальна кількість балів за вимогою</w:t>
                </w:r>
              </w:p>
            </w:tc>
          </w:tr>
          <w:tr w:rsidR="001877A8">
            <w:trPr>
              <w:trHeight w:val="3252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17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1877A8" w:rsidRDefault="00F1599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Рівень освіти.</w:t>
                </w:r>
              </w:p>
              <w:p w:rsidR="001877A8" w:rsidRDefault="00F1599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За найкращим та допустимим сценарієм, очікується наявність у Виконавця вищої освіти не нижче рівня бакалавр у сферах фінансів, бухгалтерського обліку, економіки.</w:t>
                </w:r>
              </w:p>
            </w:tc>
            <w:tc>
              <w:tcPr>
                <w:tcW w:w="5529" w:type="dxa"/>
                <w:vAlign w:val="center"/>
              </w:tcPr>
              <w:p w:rsidR="001877A8" w:rsidRDefault="00F159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bookmarkStart w:id="5" w:name="_heading=h.6b6i6gyjt43c" w:colFirst="0" w:colLast="0"/>
                <w:bookmarkEnd w:id="5"/>
                <w:r>
                  <w:rPr>
                    <w:rFonts w:ascii="Times New Roman" w:eastAsia="Times New Roman" w:hAnsi="Times New Roman" w:cs="Times New Roman"/>
                  </w:rPr>
                  <w:t>5 балів : Магістр, Спеціаліст у сферах фінансів, бухгалтерського обліку, економіки.</w:t>
                </w:r>
                <w:r>
                  <w:rPr>
                    <w:rFonts w:ascii="Times New Roman" w:eastAsia="Times New Roman" w:hAnsi="Times New Roman" w:cs="Times New Roman"/>
                  </w:rPr>
                  <w:br/>
                  <w:t>3 бали: Бакалавр у сферах фінансів, бухгалтерського обліку, економіки.</w:t>
                </w:r>
                <w:r>
                  <w:rPr>
                    <w:rFonts w:ascii="Times New Roman" w:eastAsia="Times New Roman" w:hAnsi="Times New Roman" w:cs="Times New Roman"/>
                  </w:rPr>
                  <w:br/>
                  <w:t>0 балів: Відсутність вищої освіти АБО не надана</w:t>
                </w:r>
                <w:r>
                  <w:rPr>
                    <w:rFonts w:ascii="Times New Roman" w:eastAsia="Times New Roman" w:hAnsi="Times New Roman" w:cs="Times New Roman"/>
                  </w:rPr>
                  <w:br/>
                  <w:t xml:space="preserve">інформація щодо освіти або копії дипломів АБО освіта </w:t>
                </w:r>
                <w:r>
                  <w:rPr>
                    <w:rFonts w:ascii="Times New Roman" w:eastAsia="Times New Roman" w:hAnsi="Times New Roman" w:cs="Times New Roman"/>
                  </w:rPr>
                  <w:t>Виконавця повністю нерелевантна вимогам Замовника.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5</w:t>
                </w:r>
              </w:p>
            </w:tc>
          </w:tr>
          <w:tr w:rsidR="001877A8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Резюме.</w:t>
                </w:r>
              </w:p>
              <w:p w:rsidR="001877A8" w:rsidRDefault="00F1599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    </w:r>
              </w:p>
            </w:tc>
            <w:tc>
              <w:tcPr>
                <w:tcW w:w="5529" w:type="dxa"/>
              </w:tcPr>
              <w:p w:rsidR="001877A8" w:rsidRDefault="00F1599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 балів: Демонстрація вичерпної інформації у ключових сферах та завданнях запиту, зазначений детальний опис повноважень, навичок, досягнень, розроблених матеріалів, проведених тренінгів/вебінарів/навчальних сесій за час набуття досвіду. Резюме актуалізова</w:t>
                </w:r>
                <w:r>
                  <w:rPr>
                    <w:rFonts w:ascii="Times New Roman" w:eastAsia="Times New Roman" w:hAnsi="Times New Roman" w:cs="Times New Roman"/>
                  </w:rPr>
                  <w:t>не та містить інформацію діяльності фахівця щонайменше за останні 5 років.</w:t>
                </w:r>
              </w:p>
              <w:p w:rsidR="001877A8" w:rsidRDefault="00F1599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 балів: Демонстрація узагальненої інформації у ключових сферах та завданнях запиту. Зазначено досвід роботи, ключові сфери виконання без додаткової деталізації про навички, досягне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ння або напрацювання. Резюме актуалізоване та містить інформацію діяльності фахівця щонайменше за останні 3 роки. </w:t>
                </w:r>
              </w:p>
              <w:p w:rsidR="001877A8" w:rsidRDefault="00F159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 балів: Надано резюме з відсутністю актуального досвіду за останні 3 роки у сферах та завданнях запиту, але відображено існуючий у виконавця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попередній досвід виконання подібних завдань. </w:t>
                </w:r>
              </w:p>
              <w:p w:rsidR="001877A8" w:rsidRDefault="001877A8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1877A8" w:rsidRDefault="00F159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 балів: Не надано резюме або досвід не є релевантним до сфери та завдань запиту.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10</w:t>
                </w:r>
              </w:p>
            </w:tc>
          </w:tr>
          <w:tr w:rsidR="001877A8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1877A8" w:rsidRDefault="00F15999">
                <w:pPr>
                  <w:widowControl w:val="0"/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Розроблені матеріали.</w:t>
                </w:r>
              </w:p>
              <w:p w:rsidR="001877A8" w:rsidRDefault="00F15999">
                <w:pPr>
                  <w:widowControl w:val="0"/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має подати зразки розроблених матеріалів (презентації для оф-лайн тренінгів/консультацій щодо ведення бухгалтерського обліку, управління фінансами, розроблені рекомендації, інструкції щодо заповнення фінансових документів тощо)</w:t>
                </w:r>
              </w:p>
            </w:tc>
            <w:tc>
              <w:tcPr>
                <w:tcW w:w="5529" w:type="dxa"/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 балів - надані ма</w:t>
                </w:r>
                <w:r>
                  <w:rPr>
                    <w:rFonts w:ascii="Times New Roman" w:eastAsia="Times New Roman" w:hAnsi="Times New Roman" w:cs="Times New Roman"/>
                  </w:rPr>
                  <w:t>теріали відповідають темі запиту та відображають досвід виконавця за темою запиту.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10 балів - надані матеріали опосередковано стосуються теми, проте демонструють вміння виконавця виконувати подібні завдання. 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8 балів - надані матеріали не стосуються теми запиту, проте демонструють вміння виконавця виконувати подібні завдання. 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 балів - надані матеріали не стосуються теми запиту, або не демонструють вміння виконавця виконувати подібні завдання.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 балів - жодних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матеріалів не подано.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</w:tr>
          <w:tr w:rsidR="001877A8">
            <w:trPr>
              <w:trHeight w:val="3203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1877A8" w:rsidRDefault="00F1599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Опис бачення реалізації технічного завдання.</w:t>
                </w:r>
              </w:p>
              <w:p w:rsidR="001877A8" w:rsidRDefault="00F1599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має подати опис бачення реалізації технічного завдання (Додаток 1)</w:t>
                </w:r>
              </w:p>
            </w:tc>
            <w:tc>
              <w:tcPr>
                <w:tcW w:w="5529" w:type="dxa"/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 балів – опис бачення реалізації технічного завдання прописаний детально, структуровано, відповідно до запропонованої форми і відповідає темі запиту.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 балів – опис бачення реалізації технічного завдання прописаний узагальнено і опосередковано пов’язани</w:t>
                </w:r>
                <w:r>
                  <w:rPr>
                    <w:rFonts w:ascii="Times New Roman" w:eastAsia="Times New Roman" w:hAnsi="Times New Roman" w:cs="Times New Roman"/>
                  </w:rPr>
                  <w:t>й із темою запиту.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5 балів - опис бачення реалізації технічного завдання поданий, проте не відповідає темі запиту. 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0 балів - опис бачення реалізації технічного завдання не поданий, або не прописаний, або не відповідає темі запиту.  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</w:tr>
          <w:tr w:rsidR="001877A8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Співбесіда.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взяв участь в інтерв'ю (співбесіді)</w:t>
                </w:r>
              </w:p>
            </w:tc>
            <w:tc>
              <w:tcPr>
                <w:tcW w:w="5529" w:type="dxa"/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ведення бухгалтерського обліку, управління фінанс</w:t>
                </w:r>
                <w:r>
                  <w:rPr>
                    <w:rFonts w:ascii="Times New Roman" w:eastAsia="Times New Roman" w:hAnsi="Times New Roman" w:cs="Times New Roman"/>
                  </w:rPr>
                  <w:t>ами, проведення фінансових аудитів, консультування із даних тем. Учасник володіє навичками публічного спілкування, мова без слів паразитів, образливих тверджень, вільне спілкування українською мовою тощо.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 балів - учасник долучився до зустрічі ознайомлен</w:t>
                </w:r>
                <w:r>
                  <w:rPr>
                    <w:rFonts w:ascii="Times New Roman" w:eastAsia="Times New Roman" w:hAnsi="Times New Roman" w:cs="Times New Roman"/>
                  </w:rPr>
                  <w:t>ий із предметом тендерного оголошення, чітко дає відповіді на питання щодо досвіду роботи з ОГС, досвіду ведення бухгалтерського обліку, управління фінансами, проведення фінансових аудитів, консультування із даних тем. Проте, учасник погано володіє/не воло</w:t>
                </w:r>
                <w:r>
                  <w:rPr>
                    <w:rFonts w:ascii="Times New Roman" w:eastAsia="Times New Roman" w:hAnsi="Times New Roman" w:cs="Times New Roman"/>
                  </w:rPr>
                  <w:t>діє навичками публічного спілкування, формулює речення складно, незв’язно, мова зі словами паразитами, образливими твердженнями тощо. Поганий рівень володіння розмовною українською мовою.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 балів - учасник долучився до зустрічі ознайомлений із предметом те</w:t>
                </w:r>
                <w:r>
                  <w:rPr>
                    <w:rFonts w:ascii="Times New Roman" w:eastAsia="Times New Roman" w:hAnsi="Times New Roman" w:cs="Times New Roman"/>
                  </w:rPr>
                  <w:t>ндерного оголошення, має опосередкований /не має досвіду роботи з ОГС, досвіду ведення бухгалтерського обліку, управління фінансами, проведення фінансових аудитів, консультування із даних тем. Учасник погано володіє/не володіє навичками публічного спілкува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ння, формулює речення складно, незв’язно, мова зі словами паразитами, образливими твердженнями тощо. Поганий рівень володіння розмовною українською мовою. 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5 балів - учасник долучився до зустрічі, поверхнево ознайомлений з предметом тендерного оголошення, </w:t>
                </w:r>
                <w:r>
                  <w:rPr>
                    <w:rFonts w:ascii="Times New Roman" w:eastAsia="Times New Roman" w:hAnsi="Times New Roman" w:cs="Times New Roman"/>
                  </w:rPr>
                  <w:t>відповіді на питання носять узагальнюючих характер без надання конкретних та чітких відповідей. Учасник не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</w:t>
                </w:r>
                <w:r>
                  <w:rPr>
                    <w:rFonts w:ascii="Times New Roman" w:eastAsia="Times New Roman" w:hAnsi="Times New Roman" w:cs="Times New Roman"/>
                  </w:rPr>
                  <w:t>діння усною українською мовою.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0 балів - учасник не долучився до зустрічі, або не володіє інформацією про предмет тендерного оголошення, або не може відповісти на питання по темі.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 xml:space="preserve"> 15</w:t>
                </w:r>
              </w:p>
            </w:tc>
          </w:tr>
          <w:tr w:rsidR="001877A8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1877A8" w:rsidRDefault="00F1599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Досвід співпраці з організаціями громадянського суспільства.</w:t>
                </w:r>
              </w:p>
              <w:p w:rsidR="001877A8" w:rsidRDefault="00F1599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має досвід надання послуг для організацій громадянського суспільства</w:t>
                </w:r>
              </w:p>
            </w:tc>
            <w:tc>
              <w:tcPr>
                <w:tcW w:w="5529" w:type="dxa"/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 балів - Учасник має значний досвід співпраці з ОГС, зокрема досвід проведення тренінгів саме для ОГС, зважаючи на потреби та особливості неприбуткового сектору.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 балів - Учасн</w:t>
                </w:r>
                <w:r>
                  <w:rPr>
                    <w:rFonts w:ascii="Times New Roman" w:eastAsia="Times New Roman" w:hAnsi="Times New Roman" w:cs="Times New Roman"/>
                  </w:rPr>
                  <w:t>ик має незначний досвід співпраці з ОГС, наявний досвід не релевантний темі запиту тощо.</w:t>
                </w:r>
              </w:p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 балів - Учасник не працював з ОГС.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1877A8" w:rsidRDefault="00F1599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</w:tr>
        </w:tbl>
      </w:sdtContent>
    </w:sdt>
    <w:p w:rsidR="001877A8" w:rsidRDefault="001877A8">
      <w:pPr>
        <w:spacing w:after="200"/>
        <w:jc w:val="both"/>
        <w:rPr>
          <w:rFonts w:ascii="Times New Roman" w:eastAsia="Times New Roman" w:hAnsi="Times New Roman" w:cs="Times New Roman"/>
        </w:rPr>
      </w:pPr>
    </w:p>
    <w:p w:rsidR="001877A8" w:rsidRDefault="001877A8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</w:rPr>
      </w:pPr>
    </w:p>
    <w:p w:rsidR="001877A8" w:rsidRDefault="001877A8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</w:p>
    <w:p w:rsidR="001877A8" w:rsidRDefault="001877A8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</w:p>
    <w:sectPr w:rsidR="001877A8" w:rsidSect="009234BC">
      <w:headerReference w:type="default" r:id="rId8"/>
      <w:pgSz w:w="11906" w:h="16838"/>
      <w:pgMar w:top="709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5999" w:rsidRDefault="00F15999">
      <w:pPr>
        <w:spacing w:after="0" w:line="240" w:lineRule="auto"/>
      </w:pPr>
      <w:r>
        <w:separator/>
      </w:r>
    </w:p>
  </w:endnote>
  <w:endnote w:type="continuationSeparator" w:id="0">
    <w:p w:rsidR="00F15999" w:rsidRDefault="00F15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EAE1030-8E71-4B20-9453-F367B0FC1A36}"/>
    <w:embedBold r:id="rId2" w:fontKey="{1E4F87F2-0F60-4252-B363-A5C7429DC07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24CDD86-8848-46C4-B4C8-D6C2DAC72E5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CA69F3F-1892-4A4F-94DD-0A58EBF77A9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EA3C60D-B443-4E10-BFF1-2371E0AB55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5999" w:rsidRDefault="00F15999">
      <w:pPr>
        <w:spacing w:after="0" w:line="240" w:lineRule="auto"/>
      </w:pPr>
      <w:r>
        <w:separator/>
      </w:r>
    </w:p>
  </w:footnote>
  <w:footnote w:type="continuationSeparator" w:id="0">
    <w:p w:rsidR="00F15999" w:rsidRDefault="00F15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7A8" w:rsidRDefault="00F159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61212E"/>
    <w:multiLevelType w:val="multilevel"/>
    <w:tmpl w:val="367E09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7D782897"/>
    <w:multiLevelType w:val="multilevel"/>
    <w:tmpl w:val="D0F61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7A8"/>
    <w:rsid w:val="001877A8"/>
    <w:rsid w:val="009234BC"/>
    <w:rsid w:val="00F1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C082B"/>
  <w15:docId w15:val="{C22FFB95-04DA-496E-93DF-6AFDD5DC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1siK4ytUQg2fHIs3//fTzZPlZg==">CgMxLjAaHwoBMBIaChgICVIUChJ0YWJsZS5yZ2V5bXpudW50b3MyCWguMWZvYjl0ZTIJaC4zem55c2g3MgloLjMwajB6bGwyCGguZ2pkZ3hzMg5oLjZiNmk2Z3lqdDQzYzgAciExUjNnT01oT1lITTh5bE8zeWJtR0N5UHVNR3F5d3pZT3Y=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7990</Words>
  <Characters>4555</Characters>
  <Application>Microsoft Office Word</Application>
  <DocSecurity>0</DocSecurity>
  <Lines>37</Lines>
  <Paragraphs>25</Paragraphs>
  <ScaleCrop>false</ScaleCrop>
  <Company/>
  <LinksUpToDate>false</LinksUpToDate>
  <CharactersWithSpaces>12520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2024-08-22T06:51:00Z</dcterms:created>
  <dcterms:modified xsi:type="dcterms:W3CDTF">2026-02-07T11:37:00Z</dcterms:modified>
</cp:coreProperties>
</file>