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B24" w:rsidRDefault="00E57679">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111088">
        <w:rPr>
          <w:rFonts w:ascii="Times New Roman" w:eastAsia="Times New Roman" w:hAnsi="Times New Roman" w:cs="Times New Roman"/>
          <w:sz w:val="20"/>
          <w:szCs w:val="20"/>
        </w:rPr>
        <w:t>.01.2025</w:t>
      </w:r>
    </w:p>
    <w:p w:rsidR="00C15B24" w:rsidRDefault="00C15B24">
      <w:pPr>
        <w:widowControl w:val="0"/>
        <w:spacing w:after="0"/>
        <w:rPr>
          <w:rFonts w:ascii="Times New Roman" w:eastAsia="Times New Roman" w:hAnsi="Times New Roman" w:cs="Times New Roman"/>
          <w:sz w:val="20"/>
          <w:szCs w:val="20"/>
        </w:rPr>
      </w:pPr>
      <w:bookmarkStart w:id="0" w:name="_heading=h.gjdgxs" w:colFirst="0" w:colLast="0"/>
      <w:bookmarkEnd w:id="0"/>
    </w:p>
    <w:p w:rsidR="00C15B24" w:rsidRDefault="00111088">
      <w:pPr>
        <w:widowControl w:val="0"/>
        <w:spacing w:after="0"/>
        <w:jc w:val="center"/>
        <w:rPr>
          <w:rFonts w:ascii="Times New Roman" w:eastAsia="Times New Roman" w:hAnsi="Times New Roman" w:cs="Times New Roman"/>
          <w:sz w:val="20"/>
          <w:szCs w:val="20"/>
        </w:rPr>
      </w:pPr>
      <w:bookmarkStart w:id="1" w:name="_heading=h.x2gubauv4oxn" w:colFirst="0" w:colLast="0"/>
      <w:bookmarkEnd w:id="1"/>
      <w:r>
        <w:rPr>
          <w:rFonts w:ascii="Times New Roman" w:eastAsia="Times New Roman" w:hAnsi="Times New Roman" w:cs="Times New Roman"/>
          <w:sz w:val="20"/>
          <w:szCs w:val="20"/>
        </w:rPr>
        <w:t>ЗАПРОШЕННЯ  ДО УЧАСТІ В ТЕНДЕРІ  № Q1-T8-RFP</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на закупівлю послуг Фахівця з питань проектного моніторингу та оцінки.</w:t>
      </w:r>
    </w:p>
    <w:p w:rsidR="00C15B24" w:rsidRDefault="00111088">
      <w:pPr>
        <w:widowControl w:val="0"/>
        <w:spacing w:after="0"/>
        <w:rPr>
          <w:rFonts w:ascii="Times New Roman" w:eastAsia="Times New Roman" w:hAnsi="Times New Roman" w:cs="Times New Roman"/>
          <w:sz w:val="20"/>
          <w:szCs w:val="20"/>
        </w:rPr>
      </w:pPr>
      <w:bookmarkStart w:id="2" w:name="_heading=h.8u7r5a756ijk" w:colFirst="0" w:colLast="0"/>
      <w:bookmarkEnd w:id="2"/>
      <w:r>
        <w:rPr>
          <w:rFonts w:ascii="Times New Roman" w:eastAsia="Times New Roman" w:hAnsi="Times New Roman" w:cs="Times New Roman"/>
          <w:sz w:val="20"/>
          <w:szCs w:val="20"/>
        </w:rPr>
        <w:t>ДАТА І ЧАС ЗАКІНЧЕННЯ ПРИЙНЯТТЯ ПРОПОЗИЦІЙ: 1</w:t>
      </w:r>
      <w:r w:rsidR="00E57679">
        <w:rPr>
          <w:rFonts w:ascii="Times New Roman" w:eastAsia="Times New Roman" w:hAnsi="Times New Roman" w:cs="Times New Roman"/>
          <w:sz w:val="20"/>
          <w:szCs w:val="20"/>
        </w:rPr>
        <w:t xml:space="preserve">5 </w:t>
      </w:r>
      <w:r>
        <w:rPr>
          <w:rFonts w:ascii="Times New Roman" w:eastAsia="Times New Roman" w:hAnsi="Times New Roman" w:cs="Times New Roman"/>
          <w:sz w:val="20"/>
          <w:szCs w:val="20"/>
        </w:rPr>
        <w:t xml:space="preserve">січня  2025 р. – </w:t>
      </w:r>
      <w:r w:rsidR="00E57679">
        <w:rPr>
          <w:rFonts w:ascii="Times New Roman" w:eastAsia="Times New Roman" w:hAnsi="Times New Roman" w:cs="Times New Roman"/>
          <w:sz w:val="20"/>
          <w:szCs w:val="20"/>
        </w:rPr>
        <w:t>23</w:t>
      </w:r>
      <w:r>
        <w:rPr>
          <w:rFonts w:ascii="Times New Roman" w:eastAsia="Times New Roman" w:hAnsi="Times New Roman" w:cs="Times New Roman"/>
          <w:sz w:val="20"/>
          <w:szCs w:val="20"/>
        </w:rPr>
        <w:t>:</w:t>
      </w:r>
      <w:r w:rsidR="00E57679">
        <w:rPr>
          <w:rFonts w:ascii="Times New Roman" w:eastAsia="Times New Roman" w:hAnsi="Times New Roman" w:cs="Times New Roman"/>
          <w:sz w:val="20"/>
          <w:szCs w:val="20"/>
        </w:rPr>
        <w:t xml:space="preserve">59 </w:t>
      </w:r>
      <w:r>
        <w:rPr>
          <w:rFonts w:ascii="Times New Roman" w:eastAsia="Times New Roman" w:hAnsi="Times New Roman" w:cs="Times New Roman"/>
          <w:sz w:val="20"/>
          <w:szCs w:val="20"/>
        </w:rPr>
        <w:t>за східноєвропейським часом</w:t>
      </w:r>
    </w:p>
    <w:p w:rsidR="00C15B24" w:rsidRDefault="00C15B24">
      <w:pPr>
        <w:widowControl w:val="0"/>
        <w:spacing w:after="0"/>
        <w:jc w:val="center"/>
        <w:rPr>
          <w:rFonts w:ascii="Times New Roman" w:eastAsia="Times New Roman" w:hAnsi="Times New Roman" w:cs="Times New Roman"/>
          <w:sz w:val="20"/>
          <w:szCs w:val="20"/>
        </w:rPr>
      </w:pPr>
      <w:bookmarkStart w:id="3" w:name="_heading=h.fdd38e10phuz" w:colFirst="0" w:colLast="0"/>
      <w:bookmarkEnd w:id="3"/>
    </w:p>
    <w:p w:rsidR="00C15B24" w:rsidRDefault="00111088">
      <w:pPr>
        <w:widowControl w:val="0"/>
        <w:spacing w:after="0"/>
        <w:jc w:val="center"/>
        <w:rPr>
          <w:rFonts w:ascii="Times New Roman" w:eastAsia="Times New Roman" w:hAnsi="Times New Roman" w:cs="Times New Roman"/>
          <w:sz w:val="20"/>
          <w:szCs w:val="20"/>
        </w:rPr>
      </w:pPr>
      <w:bookmarkStart w:id="4" w:name="_heading=h.30j0zll" w:colFirst="0" w:colLast="0"/>
      <w:bookmarkEnd w:id="4"/>
      <w:r>
        <w:rPr>
          <w:rFonts w:ascii="Times New Roman" w:eastAsia="Times New Roman" w:hAnsi="Times New Roman" w:cs="Times New Roman"/>
          <w:sz w:val="20"/>
          <w:szCs w:val="20"/>
        </w:rPr>
        <w:t>БФ “Право на Захист” запрошує вас до участі в тендері на закупівлю послуги Фахівця з питань проектного моніторингу та оцінки.</w:t>
      </w:r>
    </w:p>
    <w:p w:rsidR="00C15B24" w:rsidRDefault="00C15B24">
      <w:pPr>
        <w:widowControl w:val="0"/>
        <w:spacing w:after="0"/>
        <w:rPr>
          <w:rFonts w:ascii="Times New Roman" w:eastAsia="Times New Roman" w:hAnsi="Times New Roman" w:cs="Times New Roman"/>
          <w:b/>
          <w:sz w:val="20"/>
          <w:szCs w:val="20"/>
          <w:u w:val="single"/>
        </w:rPr>
      </w:pPr>
    </w:p>
    <w:p w:rsidR="00C15B24" w:rsidRDefault="0011108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Географія учасників проекту: </w:t>
      </w:r>
      <w:r>
        <w:rPr>
          <w:rFonts w:ascii="Times New Roman" w:eastAsia="Times New Roman" w:hAnsi="Times New Roman" w:cs="Times New Roman"/>
          <w:color w:val="000000"/>
          <w:sz w:val="20"/>
          <w:szCs w:val="20"/>
        </w:rPr>
        <w:t>Запорізька, Миколаївська, Херсонська та Дніпропетровська області.</w:t>
      </w:r>
    </w:p>
    <w:p w:rsidR="00C15B24" w:rsidRDefault="0011108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Формат надання послуг:</w:t>
      </w:r>
      <w:r>
        <w:rPr>
          <w:rFonts w:ascii="Times New Roman" w:eastAsia="Times New Roman" w:hAnsi="Times New Roman" w:cs="Times New Roman"/>
          <w:color w:val="000000"/>
          <w:sz w:val="20"/>
          <w:szCs w:val="20"/>
        </w:rPr>
        <w:t xml:space="preserve"> онлайн.</w:t>
      </w:r>
    </w:p>
    <w:p w:rsidR="00C15B24" w:rsidRDefault="0011108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Пер</w:t>
      </w:r>
      <w:r>
        <w:rPr>
          <w:rFonts w:ascii="Times New Roman" w:eastAsia="Times New Roman" w:hAnsi="Times New Roman" w:cs="Times New Roman"/>
          <w:b/>
          <w:color w:val="000000"/>
          <w:sz w:val="20"/>
          <w:szCs w:val="20"/>
        </w:rPr>
        <w:t>іод надання послуг:</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січень</w:t>
      </w:r>
      <w:r>
        <w:rPr>
          <w:rFonts w:ascii="Times New Roman" w:eastAsia="Times New Roman" w:hAnsi="Times New Roman" w:cs="Times New Roman"/>
          <w:color w:val="000000"/>
          <w:sz w:val="20"/>
          <w:szCs w:val="20"/>
        </w:rPr>
        <w:t xml:space="preserve"> 202</w:t>
      </w:r>
      <w:r>
        <w:rPr>
          <w:rFonts w:ascii="Times New Roman" w:eastAsia="Times New Roman" w:hAnsi="Times New Roman" w:cs="Times New Roman"/>
          <w:sz w:val="20"/>
          <w:szCs w:val="20"/>
        </w:rPr>
        <w:t>5</w:t>
      </w:r>
      <w:r>
        <w:rPr>
          <w:rFonts w:ascii="Times New Roman" w:eastAsia="Times New Roman" w:hAnsi="Times New Roman" w:cs="Times New Roman"/>
          <w:color w:val="000000"/>
          <w:sz w:val="20"/>
          <w:szCs w:val="20"/>
        </w:rPr>
        <w:t xml:space="preserve"> р. - липень 2025 р.</w:t>
      </w:r>
    </w:p>
    <w:p w:rsidR="00C15B24" w:rsidRDefault="0011108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Детальний перелік завдань вказаний у файлі “Технічне завдання”, який є невід'ємною частиною даного запрошення.</w:t>
      </w:r>
    </w:p>
    <w:p w:rsidR="00C15B24" w:rsidRDefault="00111088">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Вимоги до учасника </w:t>
      </w:r>
      <w:r>
        <w:rPr>
          <w:rFonts w:ascii="Times New Roman" w:eastAsia="Times New Roman" w:hAnsi="Times New Roman" w:cs="Times New Roman"/>
          <w:sz w:val="20"/>
          <w:szCs w:val="20"/>
        </w:rPr>
        <w:t>наведені у файлі “Технічне завдання”.</w:t>
      </w:r>
    </w:p>
    <w:p w:rsidR="00C15B24" w:rsidRDefault="00111088">
      <w:pPr>
        <w:spacing w:after="0"/>
        <w:jc w:val="both"/>
        <w:rPr>
          <w:rFonts w:ascii="Times New Roman" w:eastAsia="Times New Roman" w:hAnsi="Times New Roman" w:cs="Times New Roman"/>
          <w:b/>
          <w:color w:val="0000CC"/>
          <w:sz w:val="20"/>
          <w:szCs w:val="20"/>
        </w:rPr>
      </w:pPr>
      <w:r>
        <w:rPr>
          <w:rFonts w:ascii="Times New Roman" w:eastAsia="Times New Roman" w:hAnsi="Times New Roman" w:cs="Times New Roman"/>
          <w:b/>
          <w:color w:val="0000CC"/>
          <w:sz w:val="20"/>
          <w:szCs w:val="20"/>
        </w:rPr>
        <w:t>З будь-яких питань щодо технічного з</w:t>
      </w:r>
      <w:r>
        <w:rPr>
          <w:rFonts w:ascii="Times New Roman" w:eastAsia="Times New Roman" w:hAnsi="Times New Roman" w:cs="Times New Roman"/>
          <w:b/>
          <w:color w:val="0000CC"/>
          <w:sz w:val="20"/>
          <w:szCs w:val="20"/>
        </w:rPr>
        <w:t xml:space="preserve">авдання просимо звертатися до Юлії Гончар </w:t>
      </w:r>
      <w:r>
        <w:rPr>
          <w:rFonts w:ascii="Times New Roman" w:eastAsia="Times New Roman" w:hAnsi="Times New Roman" w:cs="Times New Roman"/>
          <w:b/>
          <w:color w:val="0000CC"/>
          <w:sz w:val="21"/>
          <w:szCs w:val="21"/>
          <w:highlight w:val="white"/>
          <w:u w:val="single"/>
        </w:rPr>
        <w:t>y.honchar@r2p.org.ua</w:t>
      </w:r>
    </w:p>
    <w:p w:rsidR="00C15B24" w:rsidRDefault="00C15B24">
      <w:pPr>
        <w:spacing w:after="0"/>
        <w:jc w:val="both"/>
        <w:rPr>
          <w:rFonts w:ascii="Times New Roman" w:eastAsia="Times New Roman" w:hAnsi="Times New Roman" w:cs="Times New Roman"/>
          <w:b/>
          <w:sz w:val="20"/>
          <w:szCs w:val="20"/>
        </w:rPr>
      </w:pPr>
    </w:p>
    <w:p w:rsidR="00C15B24" w:rsidRDefault="00111088">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Інформація про тендер:</w:t>
      </w:r>
    </w:p>
    <w:p w:rsidR="00C15B24" w:rsidRDefault="0011108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рамках даного тендеру буде відібрано 1 переможця.</w:t>
      </w:r>
    </w:p>
    <w:p w:rsidR="00C15B24" w:rsidRDefault="0011108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Замовник залишає за собою право змінювати об’єми послуг. Об’єм послуг визначається спільно з менеджером проекту БФ «Право на захист».  </w:t>
      </w:r>
    </w:p>
    <w:p w:rsidR="00C15B24" w:rsidRDefault="00111088">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Фонд має право прийняти або відхилити будь-яку пропозицію або анулювати тендер в будь-який час до заключення договору з </w:t>
      </w:r>
      <w:r>
        <w:rPr>
          <w:rFonts w:ascii="Times New Roman" w:eastAsia="Times New Roman" w:hAnsi="Times New Roman" w:cs="Times New Roman"/>
          <w:sz w:val="20"/>
          <w:szCs w:val="20"/>
        </w:rPr>
        <w:t>постачальником і не несе за це відповідність.</w:t>
      </w:r>
    </w:p>
    <w:p w:rsidR="00C15B24" w:rsidRDefault="00111088">
      <w:pPr>
        <w:spacing w:after="0"/>
        <w:jc w:val="both"/>
        <w:rPr>
          <w:rFonts w:ascii="Times New Roman" w:eastAsia="Times New Roman" w:hAnsi="Times New Roman" w:cs="Times New Roman"/>
          <w:color w:val="0000FF"/>
          <w:sz w:val="20"/>
          <w:szCs w:val="20"/>
          <w:u w:val="single"/>
        </w:rPr>
      </w:pPr>
      <w:r>
        <w:rPr>
          <w:rFonts w:ascii="Times New Roman" w:eastAsia="Times New Roman" w:hAnsi="Times New Roman" w:cs="Times New Roman"/>
          <w:sz w:val="20"/>
          <w:szCs w:val="20"/>
        </w:rPr>
        <w:t>Учасник у будь-який момент, але не пізніше як за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w:t>
      </w:r>
      <w:r>
        <w:rPr>
          <w:rFonts w:ascii="Times New Roman" w:eastAsia="Times New Roman" w:hAnsi="Times New Roman" w:cs="Times New Roman"/>
          <w:sz w:val="20"/>
          <w:szCs w:val="20"/>
        </w:rPr>
        <w:t xml:space="preserve">ист із запитом на електронну адресу: </w:t>
      </w:r>
      <w:hyperlink r:id="rId7">
        <w:r>
          <w:rPr>
            <w:rFonts w:ascii="Times New Roman" w:eastAsia="Times New Roman" w:hAnsi="Times New Roman" w:cs="Times New Roman"/>
            <w:color w:val="0000FF"/>
            <w:sz w:val="20"/>
            <w:szCs w:val="20"/>
            <w:u w:val="single"/>
          </w:rPr>
          <w:t>tender@r2p.org.ua</w:t>
        </w:r>
      </w:hyperlink>
    </w:p>
    <w:p w:rsidR="00C15B24" w:rsidRDefault="00111088">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color w:val="000000"/>
          <w:sz w:val="20"/>
          <w:szCs w:val="20"/>
        </w:rPr>
        <w:t xml:space="preserve">За детальною інформацією щодо </w:t>
      </w:r>
      <w:r>
        <w:rPr>
          <w:rFonts w:ascii="Times New Roman" w:eastAsia="Times New Roman" w:hAnsi="Times New Roman" w:cs="Times New Roman"/>
          <w:color w:val="000000"/>
          <w:sz w:val="20"/>
          <w:szCs w:val="20"/>
          <w:u w:val="single"/>
        </w:rPr>
        <w:t>технічного завдання</w:t>
      </w:r>
      <w:r>
        <w:rPr>
          <w:rFonts w:ascii="Times New Roman" w:eastAsia="Times New Roman" w:hAnsi="Times New Roman" w:cs="Times New Roman"/>
          <w:color w:val="000000"/>
          <w:sz w:val="20"/>
          <w:szCs w:val="20"/>
        </w:rPr>
        <w:t xml:space="preserve"> звертайтеся до </w:t>
      </w:r>
      <w:r>
        <w:rPr>
          <w:rFonts w:ascii="Times New Roman" w:eastAsia="Times New Roman" w:hAnsi="Times New Roman" w:cs="Times New Roman"/>
          <w:sz w:val="20"/>
          <w:szCs w:val="20"/>
        </w:rPr>
        <w:t xml:space="preserve">Юлії Гончар </w:t>
      </w:r>
      <w:r>
        <w:rPr>
          <w:rFonts w:ascii="Times New Roman" w:eastAsia="Times New Roman" w:hAnsi="Times New Roman" w:cs="Times New Roman"/>
          <w:sz w:val="21"/>
          <w:szCs w:val="21"/>
          <w:highlight w:val="white"/>
          <w:u w:val="single"/>
        </w:rPr>
        <w:t>y.honchar@r2p.org.ua</w:t>
      </w:r>
    </w:p>
    <w:p w:rsidR="00C15B24" w:rsidRDefault="001110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З питань підготовки та </w:t>
      </w:r>
      <w:r>
        <w:rPr>
          <w:rFonts w:ascii="Times New Roman" w:eastAsia="Times New Roman" w:hAnsi="Times New Roman" w:cs="Times New Roman"/>
          <w:color w:val="000000"/>
          <w:sz w:val="20"/>
          <w:szCs w:val="20"/>
          <w:u w:val="single"/>
        </w:rPr>
        <w:t>подання пропозиції</w:t>
      </w:r>
      <w:r>
        <w:rPr>
          <w:rFonts w:ascii="Times New Roman" w:eastAsia="Times New Roman" w:hAnsi="Times New Roman" w:cs="Times New Roman"/>
          <w:color w:val="000000"/>
          <w:sz w:val="20"/>
          <w:szCs w:val="20"/>
        </w:rPr>
        <w:t xml:space="preserve"> звертатися до </w:t>
      </w:r>
      <w:proofErr w:type="spellStart"/>
      <w:r>
        <w:rPr>
          <w:rFonts w:ascii="Times New Roman" w:eastAsia="Times New Roman" w:hAnsi="Times New Roman" w:cs="Times New Roman"/>
          <w:color w:val="000000"/>
          <w:sz w:val="20"/>
          <w:szCs w:val="20"/>
        </w:rPr>
        <w:t>Крістіни</w:t>
      </w:r>
      <w:proofErr w:type="spellEnd"/>
      <w:r>
        <w:rPr>
          <w:rFonts w:ascii="Times New Roman" w:eastAsia="Times New Roman" w:hAnsi="Times New Roman" w:cs="Times New Roman"/>
          <w:color w:val="000000"/>
          <w:sz w:val="20"/>
          <w:szCs w:val="20"/>
        </w:rPr>
        <w:t xml:space="preserve"> Ячник  k.yachnyk@r2p.org.ua</w:t>
      </w:r>
    </w:p>
    <w:p w:rsidR="00C15B24" w:rsidRDefault="001110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Учасник не має бути в </w:t>
      </w:r>
      <w:proofErr w:type="spellStart"/>
      <w:r>
        <w:rPr>
          <w:rFonts w:ascii="Times New Roman" w:eastAsia="Times New Roman" w:hAnsi="Times New Roman" w:cs="Times New Roman"/>
          <w:color w:val="000000"/>
          <w:sz w:val="20"/>
          <w:szCs w:val="20"/>
        </w:rPr>
        <w:t>санкційних</w:t>
      </w:r>
      <w:proofErr w:type="spellEnd"/>
      <w:r>
        <w:rPr>
          <w:rFonts w:ascii="Times New Roman" w:eastAsia="Times New Roman" w:hAnsi="Times New Roman" w:cs="Times New Roman"/>
          <w:color w:val="000000"/>
          <w:sz w:val="20"/>
          <w:szCs w:val="20"/>
        </w:rPr>
        <w:t xml:space="preserve"> списках України, ЄС, США, Канади, Японії, Великобританії.</w:t>
      </w:r>
    </w:p>
    <w:p w:rsidR="00C15B24" w:rsidRDefault="0011108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Учасник не має перебувати в процесі припинення діяльності ТОВ або ФОП.</w:t>
      </w:r>
    </w:p>
    <w:p w:rsidR="00C15B24" w:rsidRDefault="00C15B24">
      <w:pPr>
        <w:spacing w:after="0"/>
        <w:jc w:val="both"/>
        <w:rPr>
          <w:rFonts w:ascii="Times New Roman" w:eastAsia="Times New Roman" w:hAnsi="Times New Roman" w:cs="Times New Roman"/>
          <w:sz w:val="20"/>
          <w:szCs w:val="20"/>
        </w:rPr>
      </w:pPr>
    </w:p>
    <w:p w:rsidR="00C15B24" w:rsidRDefault="00111088">
      <w:pPr>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Вимоги подання технічної пропозицій зазна</w:t>
      </w:r>
      <w:r>
        <w:rPr>
          <w:rFonts w:ascii="Times New Roman" w:eastAsia="Times New Roman" w:hAnsi="Times New Roman" w:cs="Times New Roman"/>
          <w:b/>
          <w:sz w:val="20"/>
          <w:szCs w:val="20"/>
        </w:rPr>
        <w:t xml:space="preserve">чено в файлі “Технічне завдання” який є невід'ємною частиною цього запрошення. </w:t>
      </w:r>
    </w:p>
    <w:p w:rsidR="00C15B24" w:rsidRDefault="00111088">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Ваша фінансова пропозиція повинна подаватися згідно з Формою фінансової пропозиції (Додаток).</w:t>
      </w:r>
    </w:p>
    <w:p w:rsidR="00C15B24" w:rsidRDefault="00C15B24">
      <w:pPr>
        <w:spacing w:after="0"/>
        <w:jc w:val="both"/>
        <w:rPr>
          <w:rFonts w:ascii="Times New Roman" w:eastAsia="Times New Roman" w:hAnsi="Times New Roman" w:cs="Times New Roman"/>
          <w:b/>
          <w:sz w:val="20"/>
          <w:szCs w:val="20"/>
        </w:rPr>
      </w:pPr>
    </w:p>
    <w:p w:rsidR="00C15B24" w:rsidRDefault="00111088">
      <w:pPr>
        <w:widowControl w:val="0"/>
        <w:spacing w:after="0" w:line="259" w:lineRule="auto"/>
        <w:rPr>
          <w:rFonts w:ascii="Times New Roman" w:eastAsia="Times New Roman" w:hAnsi="Times New Roman" w:cs="Times New Roman"/>
          <w:b/>
          <w:color w:val="0000CC"/>
          <w:sz w:val="24"/>
          <w:szCs w:val="24"/>
        </w:rPr>
      </w:pPr>
      <w:r>
        <w:rPr>
          <w:rFonts w:ascii="Times New Roman" w:eastAsia="Times New Roman" w:hAnsi="Times New Roman" w:cs="Times New Roman"/>
          <w:b/>
          <w:color w:val="0000CC"/>
          <w:sz w:val="24"/>
          <w:szCs w:val="24"/>
        </w:rPr>
        <w:t xml:space="preserve">Просимо направити пропозицію на адресу </w:t>
      </w:r>
      <w:hyperlink r:id="rId8">
        <w:r>
          <w:rPr>
            <w:rFonts w:ascii="Times New Roman" w:eastAsia="Times New Roman" w:hAnsi="Times New Roman" w:cs="Times New Roman"/>
            <w:b/>
            <w:color w:val="0000CC"/>
            <w:sz w:val="24"/>
            <w:szCs w:val="24"/>
            <w:u w:val="single"/>
          </w:rPr>
          <w:t>tender@r2p.org.ua</w:t>
        </w:r>
      </w:hyperlink>
      <w:r>
        <w:rPr>
          <w:rFonts w:ascii="Times New Roman" w:eastAsia="Times New Roman" w:hAnsi="Times New Roman" w:cs="Times New Roman"/>
          <w:b/>
          <w:color w:val="0000CC"/>
          <w:sz w:val="24"/>
          <w:szCs w:val="24"/>
        </w:rPr>
        <w:t xml:space="preserve"> не пізніше</w:t>
      </w:r>
      <w:r>
        <w:rPr>
          <w:rFonts w:ascii="Times New Roman" w:eastAsia="Times New Roman" w:hAnsi="Times New Roman" w:cs="Times New Roman"/>
          <w:b/>
          <w:color w:val="0000CC"/>
          <w:sz w:val="24"/>
          <w:szCs w:val="24"/>
          <w:highlight w:val="white"/>
        </w:rPr>
        <w:t xml:space="preserve"> </w:t>
      </w:r>
      <w:r w:rsidR="00E57679">
        <w:rPr>
          <w:rFonts w:ascii="Times New Roman" w:eastAsia="Times New Roman" w:hAnsi="Times New Roman" w:cs="Times New Roman"/>
          <w:b/>
          <w:color w:val="0000CC"/>
          <w:sz w:val="24"/>
          <w:szCs w:val="24"/>
          <w:u w:val="single"/>
        </w:rPr>
        <w:t>23</w:t>
      </w:r>
      <w:r>
        <w:rPr>
          <w:rFonts w:ascii="Times New Roman" w:eastAsia="Times New Roman" w:hAnsi="Times New Roman" w:cs="Times New Roman"/>
          <w:b/>
          <w:color w:val="0000CC"/>
          <w:sz w:val="24"/>
          <w:szCs w:val="24"/>
          <w:u w:val="single"/>
        </w:rPr>
        <w:t>:</w:t>
      </w:r>
      <w:r w:rsidR="00E57679">
        <w:rPr>
          <w:rFonts w:ascii="Times New Roman" w:eastAsia="Times New Roman" w:hAnsi="Times New Roman" w:cs="Times New Roman"/>
          <w:b/>
          <w:color w:val="0000CC"/>
          <w:sz w:val="24"/>
          <w:szCs w:val="24"/>
          <w:u w:val="single"/>
        </w:rPr>
        <w:t>59</w:t>
      </w:r>
      <w:r>
        <w:rPr>
          <w:rFonts w:ascii="Times New Roman" w:eastAsia="Times New Roman" w:hAnsi="Times New Roman" w:cs="Times New Roman"/>
          <w:b/>
          <w:color w:val="0000CC"/>
          <w:sz w:val="24"/>
          <w:szCs w:val="24"/>
          <w:u w:val="single"/>
        </w:rPr>
        <w:t xml:space="preserve">, </w:t>
      </w:r>
      <w:r w:rsidR="00E57679">
        <w:rPr>
          <w:rFonts w:ascii="Times New Roman" w:eastAsia="Times New Roman" w:hAnsi="Times New Roman" w:cs="Times New Roman"/>
          <w:b/>
          <w:color w:val="0000CC"/>
          <w:sz w:val="24"/>
          <w:szCs w:val="24"/>
          <w:u w:val="single"/>
        </w:rPr>
        <w:t>15</w:t>
      </w:r>
      <w:r>
        <w:rPr>
          <w:rFonts w:ascii="Times New Roman" w:eastAsia="Times New Roman" w:hAnsi="Times New Roman" w:cs="Times New Roman"/>
          <w:b/>
          <w:color w:val="0000CC"/>
          <w:sz w:val="24"/>
          <w:szCs w:val="24"/>
          <w:u w:val="single"/>
        </w:rPr>
        <w:t xml:space="preserve">  січня 2025 р</w:t>
      </w:r>
      <w:r>
        <w:rPr>
          <w:rFonts w:ascii="Times New Roman" w:eastAsia="Times New Roman" w:hAnsi="Times New Roman" w:cs="Times New Roman"/>
          <w:b/>
          <w:color w:val="0000CC"/>
          <w:sz w:val="24"/>
          <w:szCs w:val="24"/>
        </w:rPr>
        <w:t xml:space="preserve">. </w:t>
      </w:r>
    </w:p>
    <w:p w:rsidR="00C15B24" w:rsidRDefault="00111088">
      <w:pPr>
        <w:widowControl w:val="0"/>
        <w:spacing w:after="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П</w:t>
      </w:r>
      <w:r>
        <w:rPr>
          <w:rFonts w:ascii="Times New Roman" w:eastAsia="Times New Roman" w:hAnsi="Times New Roman" w:cs="Times New Roman"/>
          <w:sz w:val="20"/>
          <w:szCs w:val="20"/>
        </w:rPr>
        <w:t>ропозиції, які надійдуть пізніше або на іншу адресу, не приймаються до розгляду.</w:t>
      </w:r>
    </w:p>
    <w:p w:rsidR="00C15B24" w:rsidRDefault="00111088">
      <w:pPr>
        <w:spacing w:before="240"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Оцінка пропозиції:</w:t>
      </w:r>
      <w:r>
        <w:rPr>
          <w:rFonts w:ascii="Times New Roman" w:eastAsia="Times New Roman" w:hAnsi="Times New Roman" w:cs="Times New Roman"/>
          <w:b/>
          <w:sz w:val="20"/>
          <w:szCs w:val="20"/>
        </w:rPr>
        <w:br/>
      </w:r>
      <w:r>
        <w:rPr>
          <w:rFonts w:ascii="Times New Roman" w:eastAsia="Times New Roman" w:hAnsi="Times New Roman" w:cs="Times New Roman"/>
          <w:sz w:val="20"/>
          <w:szCs w:val="20"/>
        </w:rPr>
        <w:t>Пропозиції будуть оцінюватися в 3 етапи:</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t xml:space="preserve">1. Оцінка технічної пропозиції: бали за технічну пропозицію будуть розраховані відповідно до розподілу відсотків критеріїв оцінки (вказаних в файлі “Технічне завдання”). Максимальна кількість балів за технічну пропозицію становить 70. Поріг  для прийняття </w:t>
      </w:r>
      <w:r>
        <w:rPr>
          <w:rFonts w:ascii="Times New Roman" w:eastAsia="Times New Roman" w:hAnsi="Times New Roman" w:cs="Times New Roman"/>
          <w:sz w:val="20"/>
          <w:szCs w:val="20"/>
        </w:rPr>
        <w:t>пропозиції як технічно відповідної складатиме 40 балів.</w:t>
      </w:r>
      <w:r>
        <w:rPr>
          <w:rFonts w:ascii="Times New Roman" w:eastAsia="Times New Roman" w:hAnsi="Times New Roman" w:cs="Times New Roman"/>
          <w:sz w:val="20"/>
          <w:szCs w:val="20"/>
        </w:rPr>
        <w:br/>
        <w:t>2. Оцінка фінансової пропозиції: Фінансовий компонент буде проаналізовано лише для тих постачальників, які пройшли технічну оцінку і набрали мінімальний прохідний бал (40).</w:t>
      </w:r>
      <w:r>
        <w:rPr>
          <w:rFonts w:ascii="Times New Roman" w:eastAsia="Times New Roman" w:hAnsi="Times New Roman" w:cs="Times New Roman"/>
          <w:sz w:val="20"/>
          <w:szCs w:val="20"/>
        </w:rPr>
        <w:br/>
        <w:t>Фінансова пропозиція буде о</w:t>
      </w:r>
      <w:r>
        <w:rPr>
          <w:rFonts w:ascii="Times New Roman" w:eastAsia="Times New Roman" w:hAnsi="Times New Roman" w:cs="Times New Roman"/>
          <w:sz w:val="20"/>
          <w:szCs w:val="20"/>
        </w:rPr>
        <w:t xml:space="preserve">цінюватися згідно відсоткового розподілу: 30% від загальної оцінки (максимум 30 балів). Максимальна кількість балів буде присвоєна найнижчій ціновій пропозиції за результатами порівняння з іншими фірмами. Всім іншим ціновим пропозиціям буде присвоєно бали </w:t>
      </w:r>
      <w:r>
        <w:rPr>
          <w:rFonts w:ascii="Times New Roman" w:eastAsia="Times New Roman" w:hAnsi="Times New Roman" w:cs="Times New Roman"/>
          <w:sz w:val="20"/>
          <w:szCs w:val="20"/>
        </w:rPr>
        <w:t>у зворотній пропорції до найнижчої ціни.</w:t>
      </w:r>
    </w:p>
    <w:p w:rsidR="00C15B24" w:rsidRDefault="00111088">
      <w:pPr>
        <w:spacing w:after="0"/>
        <w:ind w:left="420"/>
        <w:rPr>
          <w:rFonts w:ascii="Times New Roman" w:eastAsia="Times New Roman" w:hAnsi="Times New Roman" w:cs="Times New Roman"/>
          <w:sz w:val="20"/>
          <w:szCs w:val="20"/>
        </w:rPr>
      </w:pPr>
      <w:r>
        <w:rPr>
          <w:rFonts w:ascii="Times New Roman" w:eastAsia="Times New Roman" w:hAnsi="Times New Roman" w:cs="Times New Roman"/>
          <w:sz w:val="20"/>
          <w:szCs w:val="20"/>
        </w:rPr>
        <w:t>Наприклад: (чим менша ціна, тим вищий бал) за формулою: (найменша цінова пропозиція)/(ваша цінова пропозиція)*30</w:t>
      </w:r>
    </w:p>
    <w:p w:rsidR="00C15B24" w:rsidRDefault="0011108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3. Порівняння загальної кількості набраних балів кожного учасника, вибір переможця за найвищою кількіс</w:t>
      </w:r>
      <w:r>
        <w:rPr>
          <w:rFonts w:ascii="Times New Roman" w:eastAsia="Times New Roman" w:hAnsi="Times New Roman" w:cs="Times New Roman"/>
          <w:sz w:val="20"/>
          <w:szCs w:val="20"/>
        </w:rPr>
        <w:t>тю балів.</w:t>
      </w:r>
    </w:p>
    <w:p w:rsidR="00C15B24" w:rsidRDefault="00C15B24">
      <w:pPr>
        <w:spacing w:after="0"/>
        <w:rPr>
          <w:rFonts w:ascii="Times New Roman" w:eastAsia="Times New Roman" w:hAnsi="Times New Roman" w:cs="Times New Roman"/>
          <w:sz w:val="20"/>
          <w:szCs w:val="20"/>
        </w:rPr>
      </w:pPr>
    </w:p>
    <w:p w:rsidR="00C15B24" w:rsidRDefault="00111088">
      <w:pPr>
        <w:spacing w:after="0"/>
        <w:rPr>
          <w:rFonts w:ascii="Times New Roman" w:eastAsia="Times New Roman" w:hAnsi="Times New Roman" w:cs="Times New Roman"/>
          <w:b/>
          <w:sz w:val="20"/>
          <w:szCs w:val="20"/>
        </w:rPr>
      </w:pPr>
      <w:r>
        <w:rPr>
          <w:rFonts w:ascii="Times New Roman" w:eastAsia="Times New Roman" w:hAnsi="Times New Roman" w:cs="Times New Roman"/>
          <w:i/>
          <w:sz w:val="20"/>
          <w:szCs w:val="20"/>
        </w:rPr>
        <w:t>Технічна складова детальної пропозиції може отримати максимально 70 балів, фінансова – 30 балів.</w:t>
      </w:r>
    </w:p>
    <w:p w:rsidR="00C15B24" w:rsidRDefault="00C15B24">
      <w:pPr>
        <w:spacing w:after="0"/>
        <w:ind w:left="420"/>
        <w:rPr>
          <w:rFonts w:ascii="Times New Roman" w:eastAsia="Times New Roman" w:hAnsi="Times New Roman" w:cs="Times New Roman"/>
          <w:sz w:val="20"/>
          <w:szCs w:val="20"/>
        </w:rPr>
      </w:pPr>
    </w:p>
    <w:p w:rsidR="00C15B24" w:rsidRDefault="0011108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Розгляд та оцінка конкурсних заявок здійснюватиметься Комісією протягом 14  календарних днів після дати завершення збору пропозицій. Про результати</w:t>
      </w:r>
      <w:r>
        <w:rPr>
          <w:rFonts w:ascii="Times New Roman" w:eastAsia="Times New Roman" w:hAnsi="Times New Roman" w:cs="Times New Roman"/>
          <w:sz w:val="20"/>
          <w:szCs w:val="20"/>
        </w:rPr>
        <w:t xml:space="preserve"> конкурсу буде повідомлено окремо. Угода буде укладена з учасником, який отримав найвищий загальний бал (в результаті оцінювання технічної і фінансової пропозиції).</w:t>
      </w:r>
      <w:r>
        <w:rPr>
          <w:rFonts w:ascii="Times New Roman" w:eastAsia="Times New Roman" w:hAnsi="Times New Roman" w:cs="Times New Roman"/>
          <w:sz w:val="20"/>
          <w:szCs w:val="20"/>
        </w:rPr>
        <w:br/>
      </w:r>
      <w:r>
        <w:rPr>
          <w:rFonts w:ascii="Times New Roman" w:eastAsia="Times New Roman" w:hAnsi="Times New Roman" w:cs="Times New Roman"/>
          <w:sz w:val="20"/>
          <w:szCs w:val="20"/>
        </w:rPr>
        <w:br/>
        <w:t>БФ «Право на захист» може на власний розгляд продовжити термін подання тендерних пропозиці</w:t>
      </w:r>
      <w:r>
        <w:rPr>
          <w:rFonts w:ascii="Times New Roman" w:eastAsia="Times New Roman" w:hAnsi="Times New Roman" w:cs="Times New Roman"/>
          <w:sz w:val="20"/>
          <w:szCs w:val="20"/>
        </w:rPr>
        <w:t>й, повідомивши про це запрошених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w:t>
      </w:r>
      <w:r>
        <w:rPr>
          <w:rFonts w:ascii="Times New Roman" w:eastAsia="Times New Roman" w:hAnsi="Times New Roman" w:cs="Times New Roman"/>
          <w:sz w:val="20"/>
          <w:szCs w:val="20"/>
        </w:rPr>
        <w:t>оз’яснення, надісланий можливим постачальником.</w:t>
      </w:r>
    </w:p>
    <w:p w:rsidR="00C15B24" w:rsidRDefault="00C15B24">
      <w:pPr>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111088">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Дякуємо за співпрацю!</w:t>
      </w:r>
    </w:p>
    <w:p w:rsidR="00C15B24" w:rsidRDefault="00C15B24">
      <w:pPr>
        <w:widowControl w:val="0"/>
        <w:spacing w:after="0"/>
        <w:rPr>
          <w:rFonts w:ascii="Times New Roman" w:eastAsia="Times New Roman" w:hAnsi="Times New Roman" w:cs="Times New Roman"/>
          <w:sz w:val="20"/>
          <w:szCs w:val="20"/>
        </w:rPr>
      </w:pPr>
    </w:p>
    <w:p w:rsidR="00C15B24" w:rsidRDefault="00111088">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З повагою,</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Президент Олександр Галкін</w:t>
      </w:r>
    </w:p>
    <w:p w:rsidR="00C15B24" w:rsidRDefault="00C15B24">
      <w:pPr>
        <w:widowControl w:val="0"/>
        <w:spacing w:after="0"/>
        <w:rPr>
          <w:rFonts w:ascii="Times New Roman" w:eastAsia="Times New Roman" w:hAnsi="Times New Roman" w:cs="Times New Roman"/>
          <w:sz w:val="20"/>
          <w:szCs w:val="20"/>
        </w:rPr>
      </w:pPr>
    </w:p>
    <w:p w:rsidR="00C15B24" w:rsidRDefault="00111088">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«БФ «Право на Захист» докладає зусиль із запобігання, виявлення та вжиття заходів проти всіх випадків шахрайства та зловживань. Конфіден</w:t>
      </w:r>
      <w:r>
        <w:rPr>
          <w:rFonts w:ascii="Times New Roman" w:eastAsia="Times New Roman" w:hAnsi="Times New Roman" w:cs="Times New Roman"/>
          <w:sz w:val="16"/>
          <w:szCs w:val="16"/>
        </w:rPr>
        <w:t xml:space="preserve">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 БФ «Прав</w:t>
      </w:r>
      <w:r>
        <w:rPr>
          <w:rFonts w:ascii="Times New Roman" w:eastAsia="Times New Roman" w:hAnsi="Times New Roman" w:cs="Times New Roman"/>
          <w:sz w:val="16"/>
          <w:szCs w:val="16"/>
        </w:rPr>
        <w:t>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w:t>
      </w:r>
      <w:r>
        <w:rPr>
          <w:rFonts w:ascii="Times New Roman" w:eastAsia="Times New Roman" w:hAnsi="Times New Roman" w:cs="Times New Roman"/>
          <w:sz w:val="16"/>
          <w:szCs w:val="16"/>
        </w:rPr>
        <w:t xml:space="preserve">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w:t>
      </w:r>
      <w:r>
        <w:rPr>
          <w:rFonts w:ascii="Times New Roman" w:eastAsia="Times New Roman" w:hAnsi="Times New Roman" w:cs="Times New Roman"/>
          <w:sz w:val="16"/>
          <w:szCs w:val="16"/>
        </w:rPr>
        <w:t>7 58 95 «гаряча лінія» для скарг.</w:t>
      </w:r>
      <w:r>
        <w:rPr>
          <w:rFonts w:ascii="Times New Roman" w:eastAsia="Times New Roman" w:hAnsi="Times New Roman" w:cs="Times New Roman"/>
          <w:sz w:val="16"/>
          <w:szCs w:val="16"/>
        </w:rPr>
        <w:br/>
      </w:r>
    </w:p>
    <w:p w:rsidR="00C15B24" w:rsidRDefault="00111088">
      <w:pPr>
        <w:widowControl w:val="0"/>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w:t>
      </w:r>
      <w:r>
        <w:rPr>
          <w:rFonts w:ascii="Times New Roman" w:eastAsia="Times New Roman" w:hAnsi="Times New Roman" w:cs="Times New Roman"/>
          <w:sz w:val="16"/>
          <w:szCs w:val="16"/>
        </w:rPr>
        <w:t>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xml:space="preserve"> мовою наведений за посиланням - https://www.unhcr.org/ua/media/dodatok-e-kodeks-povedinky-postachalnykiv-oon-pdf-1</w:t>
      </w:r>
    </w:p>
    <w:p w:rsidR="00C15B24" w:rsidRDefault="00C15B24">
      <w:pPr>
        <w:widowControl w:val="0"/>
        <w:spacing w:after="0"/>
        <w:rPr>
          <w:rFonts w:ascii="Times New Roman" w:eastAsia="Times New Roman" w:hAnsi="Times New Roman" w:cs="Times New Roman"/>
          <w:sz w:val="16"/>
          <w:szCs w:val="16"/>
        </w:rPr>
      </w:pPr>
    </w:p>
    <w:p w:rsidR="00C15B24" w:rsidRDefault="00C15B24">
      <w:pPr>
        <w:widowControl w:val="0"/>
        <w:spacing w:after="0"/>
        <w:rPr>
          <w:rFonts w:ascii="Times New Roman" w:eastAsia="Times New Roman" w:hAnsi="Times New Roman" w:cs="Times New Roman"/>
          <w:sz w:val="16"/>
          <w:szCs w:val="16"/>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111088">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06.01.2025</w:t>
      </w:r>
    </w:p>
    <w:p w:rsidR="00C15B24" w:rsidRDefault="00C15B24">
      <w:pPr>
        <w:widowControl w:val="0"/>
        <w:spacing w:after="0"/>
        <w:rPr>
          <w:rFonts w:ascii="Times New Roman" w:eastAsia="Times New Roman" w:hAnsi="Times New Roman" w:cs="Times New Roman"/>
          <w:sz w:val="20"/>
          <w:szCs w:val="20"/>
        </w:rPr>
      </w:pPr>
    </w:p>
    <w:p w:rsidR="00C15B24" w:rsidRDefault="00111088">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INVITATION TO PARTICIPATE IN TENDER </w:t>
      </w:r>
      <w:proofErr w:type="spellStart"/>
      <w:r>
        <w:rPr>
          <w:rFonts w:ascii="Times New Roman" w:eastAsia="Times New Roman" w:hAnsi="Times New Roman" w:cs="Times New Roman"/>
          <w:sz w:val="20"/>
          <w:szCs w:val="20"/>
        </w:rPr>
        <w:t>No</w:t>
      </w:r>
      <w:proofErr w:type="spellEnd"/>
      <w:r>
        <w:rPr>
          <w:rFonts w:ascii="Times New Roman" w:eastAsia="Times New Roman" w:hAnsi="Times New Roman" w:cs="Times New Roman"/>
          <w:sz w:val="20"/>
          <w:szCs w:val="20"/>
        </w:rPr>
        <w:t xml:space="preserve">. Q1-T8-RFP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procurement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services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a Project </w:t>
      </w:r>
      <w:proofErr w:type="spellStart"/>
      <w:r>
        <w:rPr>
          <w:rFonts w:ascii="Times New Roman" w:eastAsia="Times New Roman" w:hAnsi="Times New Roman" w:cs="Times New Roman"/>
          <w:sz w:val="20"/>
          <w:szCs w:val="20"/>
        </w:rPr>
        <w:t>Monitoring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Specialist</w:t>
      </w:r>
      <w:proofErr w:type="spellEnd"/>
      <w:r>
        <w:rPr>
          <w:rFonts w:ascii="Times New Roman" w:eastAsia="Times New Roman" w:hAnsi="Times New Roman" w:cs="Times New Roman"/>
          <w:sz w:val="20"/>
          <w:szCs w:val="20"/>
        </w:rPr>
        <w:t>.</w:t>
      </w:r>
    </w:p>
    <w:p w:rsidR="00C15B24" w:rsidRDefault="00111088">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DATE AND TIME OF CLOSING OF PROPOSALS: </w:t>
      </w:r>
      <w:proofErr w:type="spellStart"/>
      <w:r>
        <w:rPr>
          <w:rFonts w:ascii="Times New Roman" w:eastAsia="Times New Roman" w:hAnsi="Times New Roman" w:cs="Times New Roman"/>
          <w:sz w:val="20"/>
          <w:szCs w:val="20"/>
        </w:rPr>
        <w:t>January</w:t>
      </w:r>
      <w:proofErr w:type="spellEnd"/>
      <w:r>
        <w:rPr>
          <w:rFonts w:ascii="Times New Roman" w:eastAsia="Times New Roman" w:hAnsi="Times New Roman" w:cs="Times New Roman"/>
          <w:sz w:val="20"/>
          <w:szCs w:val="20"/>
        </w:rPr>
        <w:t xml:space="preserve"> </w:t>
      </w:r>
      <w:r w:rsidR="00E57679">
        <w:rPr>
          <w:rFonts w:ascii="Times New Roman" w:eastAsia="Times New Roman" w:hAnsi="Times New Roman" w:cs="Times New Roman"/>
          <w:sz w:val="20"/>
          <w:szCs w:val="20"/>
        </w:rPr>
        <w:t>15</w:t>
      </w:r>
      <w:r>
        <w:rPr>
          <w:rFonts w:ascii="Times New Roman" w:eastAsia="Times New Roman" w:hAnsi="Times New Roman" w:cs="Times New Roman"/>
          <w:sz w:val="20"/>
          <w:szCs w:val="20"/>
        </w:rPr>
        <w:t xml:space="preserve">, 2025 – </w:t>
      </w:r>
      <w:r w:rsidR="00E57679">
        <w:rPr>
          <w:rFonts w:ascii="Times New Roman" w:eastAsia="Times New Roman" w:hAnsi="Times New Roman" w:cs="Times New Roman"/>
          <w:sz w:val="20"/>
          <w:szCs w:val="20"/>
        </w:rPr>
        <w:t>23</w:t>
      </w:r>
      <w:r>
        <w:rPr>
          <w:rFonts w:ascii="Times New Roman" w:eastAsia="Times New Roman" w:hAnsi="Times New Roman" w:cs="Times New Roman"/>
          <w:sz w:val="20"/>
          <w:szCs w:val="20"/>
        </w:rPr>
        <w:t>:</w:t>
      </w:r>
      <w:r w:rsidR="00E57679">
        <w:rPr>
          <w:rFonts w:ascii="Times New Roman" w:eastAsia="Times New Roman" w:hAnsi="Times New Roman" w:cs="Times New Roman"/>
          <w:sz w:val="20"/>
          <w:szCs w:val="20"/>
        </w:rPr>
        <w:t>59</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Eastern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European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Time</w:t>
      </w:r>
      <w:proofErr w:type="spellEnd"/>
    </w:p>
    <w:p w:rsidR="00C15B24" w:rsidRDefault="00C15B24">
      <w:pPr>
        <w:widowControl w:val="0"/>
        <w:spacing w:after="0"/>
        <w:rPr>
          <w:rFonts w:ascii="Times New Roman" w:eastAsia="Times New Roman" w:hAnsi="Times New Roman" w:cs="Times New Roman"/>
          <w:sz w:val="20"/>
          <w:szCs w:val="20"/>
        </w:rPr>
      </w:pPr>
    </w:p>
    <w:p w:rsidR="00C15B24" w:rsidRDefault="00111088">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Protection”</w:t>
      </w:r>
      <w:r>
        <w:rPr>
          <w:rFonts w:ascii="Times New Roman" w:eastAsia="Times New Roman" w:hAnsi="Times New Roman" w:cs="Times New Roman"/>
          <w:sz w:val="20"/>
          <w:szCs w:val="20"/>
        </w:rPr>
        <w:t>CF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invites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procurement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services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a Project </w:t>
      </w:r>
      <w:proofErr w:type="spellStart"/>
      <w:r>
        <w:rPr>
          <w:rFonts w:ascii="Times New Roman" w:eastAsia="Times New Roman" w:hAnsi="Times New Roman" w:cs="Times New Roman"/>
          <w:sz w:val="20"/>
          <w:szCs w:val="20"/>
        </w:rPr>
        <w:t>Monitoring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Specialist</w:t>
      </w:r>
      <w:proofErr w:type="spellEnd"/>
      <w:r>
        <w:rPr>
          <w:rFonts w:ascii="Times New Roman" w:eastAsia="Times New Roman" w:hAnsi="Times New Roman" w:cs="Times New Roman"/>
          <w:sz w:val="20"/>
          <w:szCs w:val="20"/>
        </w:rPr>
        <w:t>.</w:t>
      </w:r>
    </w:p>
    <w:p w:rsidR="00C15B24" w:rsidRDefault="00C15B24">
      <w:pPr>
        <w:widowControl w:val="0"/>
        <w:spacing w:after="0"/>
        <w:rPr>
          <w:rFonts w:ascii="Times New Roman" w:eastAsia="Times New Roman" w:hAnsi="Times New Roman" w:cs="Times New Roman"/>
          <w:sz w:val="20"/>
          <w:szCs w:val="20"/>
        </w:rPr>
      </w:pP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Geography</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project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participants</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Zaporizhia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Mykolaiv</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Kherson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Dnipropetrovsk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regions</w:t>
      </w:r>
      <w:proofErr w:type="spellEnd"/>
      <w:r>
        <w:rPr>
          <w:rFonts w:ascii="Times New Roman" w:eastAsia="Times New Roman" w:hAnsi="Times New Roman" w:cs="Times New Roman"/>
          <w:sz w:val="20"/>
          <w:szCs w:val="20"/>
        </w:rPr>
        <w:t>.</w:t>
      </w: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Service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provision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format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onli</w:t>
      </w:r>
      <w:r>
        <w:rPr>
          <w:rFonts w:ascii="Times New Roman" w:eastAsia="Times New Roman" w:hAnsi="Times New Roman" w:cs="Times New Roman"/>
          <w:sz w:val="20"/>
          <w:szCs w:val="20"/>
        </w:rPr>
        <w:t>ne</w:t>
      </w:r>
      <w:proofErr w:type="spellEnd"/>
      <w:r>
        <w:rPr>
          <w:rFonts w:ascii="Times New Roman" w:eastAsia="Times New Roman" w:hAnsi="Times New Roman" w:cs="Times New Roman"/>
          <w:sz w:val="20"/>
          <w:szCs w:val="20"/>
        </w:rPr>
        <w:t>.</w:t>
      </w: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Service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provision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period</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January</w:t>
      </w:r>
      <w:proofErr w:type="spellEnd"/>
      <w:r>
        <w:rPr>
          <w:rFonts w:ascii="Times New Roman" w:eastAsia="Times New Roman" w:hAnsi="Times New Roman" w:cs="Times New Roman"/>
          <w:sz w:val="20"/>
          <w:szCs w:val="20"/>
        </w:rPr>
        <w:t xml:space="preserve"> 2025 - </w:t>
      </w:r>
      <w:proofErr w:type="spellStart"/>
      <w:r>
        <w:rPr>
          <w:rFonts w:ascii="Times New Roman" w:eastAsia="Times New Roman" w:hAnsi="Times New Roman" w:cs="Times New Roman"/>
          <w:sz w:val="20"/>
          <w:szCs w:val="20"/>
        </w:rPr>
        <w:t>July</w:t>
      </w:r>
      <w:proofErr w:type="spellEnd"/>
      <w:r>
        <w:rPr>
          <w:rFonts w:ascii="Times New Roman" w:eastAsia="Times New Roman" w:hAnsi="Times New Roman" w:cs="Times New Roman"/>
          <w:sz w:val="20"/>
          <w:szCs w:val="20"/>
        </w:rPr>
        <w:t xml:space="preserve"> 2025.</w:t>
      </w:r>
    </w:p>
    <w:p w:rsidR="00C15B24" w:rsidRDefault="00111088">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proofErr w:type="spellStart"/>
      <w:r>
        <w:rPr>
          <w:rFonts w:ascii="Times New Roman" w:eastAsia="Times New Roman" w:hAnsi="Times New Roman" w:cs="Times New Roman"/>
          <w:sz w:val="20"/>
          <w:szCs w:val="20"/>
        </w:rPr>
        <w:t>detailed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tasks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specified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Reference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which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integral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invitation</w:t>
      </w:r>
      <w:proofErr w:type="spellEnd"/>
      <w:r>
        <w:rPr>
          <w:rFonts w:ascii="Times New Roman" w:eastAsia="Times New Roman" w:hAnsi="Times New Roman" w:cs="Times New Roman"/>
          <w:sz w:val="20"/>
          <w:szCs w:val="20"/>
        </w:rPr>
        <w:t>.</w:t>
      </w: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Requirements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for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participant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are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given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Reference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file</w:t>
      </w:r>
      <w:proofErr w:type="spellEnd"/>
      <w:r>
        <w:rPr>
          <w:rFonts w:ascii="Times New Roman" w:eastAsia="Times New Roman" w:hAnsi="Times New Roman" w:cs="Times New Roman"/>
          <w:sz w:val="20"/>
          <w:szCs w:val="20"/>
        </w:rPr>
        <w:t>.</w:t>
      </w:r>
    </w:p>
    <w:p w:rsidR="00C15B24" w:rsidRDefault="00111088">
      <w:pPr>
        <w:widowControl w:val="0"/>
        <w:spacing w:after="0"/>
        <w:rPr>
          <w:rFonts w:ascii="Times New Roman" w:eastAsia="Times New Roman" w:hAnsi="Times New Roman" w:cs="Times New Roman"/>
          <w:b/>
          <w:color w:val="0000CC"/>
          <w:sz w:val="20"/>
          <w:szCs w:val="20"/>
          <w:u w:val="single"/>
        </w:rPr>
      </w:pPr>
      <w:proofErr w:type="spellStart"/>
      <w:r>
        <w:rPr>
          <w:rFonts w:ascii="Times New Roman" w:eastAsia="Times New Roman" w:hAnsi="Times New Roman" w:cs="Times New Roman"/>
          <w:b/>
          <w:color w:val="0000CC"/>
          <w:sz w:val="20"/>
          <w:szCs w:val="20"/>
        </w:rPr>
        <w:t>For</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a</w:t>
      </w:r>
      <w:r>
        <w:rPr>
          <w:rFonts w:ascii="Times New Roman" w:eastAsia="Times New Roman" w:hAnsi="Times New Roman" w:cs="Times New Roman"/>
          <w:b/>
          <w:color w:val="0000CC"/>
          <w:sz w:val="20"/>
          <w:szCs w:val="20"/>
        </w:rPr>
        <w:t>ny</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questions</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regarding</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the</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technical</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specifications</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please</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contact</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Yulia</w:t>
      </w:r>
      <w:proofErr w:type="spellEnd"/>
      <w:r>
        <w:rPr>
          <w:rFonts w:ascii="Times New Roman" w:eastAsia="Times New Roman" w:hAnsi="Times New Roman" w:cs="Times New Roman"/>
          <w:b/>
          <w:color w:val="0000CC"/>
          <w:sz w:val="20"/>
          <w:szCs w:val="20"/>
        </w:rPr>
        <w:t xml:space="preserve"> </w:t>
      </w:r>
      <w:proofErr w:type="spellStart"/>
      <w:r>
        <w:rPr>
          <w:rFonts w:ascii="Times New Roman" w:eastAsia="Times New Roman" w:hAnsi="Times New Roman" w:cs="Times New Roman"/>
          <w:b/>
          <w:color w:val="0000CC"/>
          <w:sz w:val="20"/>
          <w:szCs w:val="20"/>
        </w:rPr>
        <w:t>Gonchar</w:t>
      </w:r>
      <w:proofErr w:type="spellEnd"/>
      <w:r>
        <w:rPr>
          <w:rFonts w:ascii="Times New Roman" w:eastAsia="Times New Roman" w:hAnsi="Times New Roman" w:cs="Times New Roman"/>
          <w:b/>
          <w:color w:val="0000CC"/>
          <w:sz w:val="20"/>
          <w:szCs w:val="20"/>
        </w:rPr>
        <w:t xml:space="preserve"> </w:t>
      </w:r>
      <w:r>
        <w:rPr>
          <w:rFonts w:ascii="Times New Roman" w:eastAsia="Times New Roman" w:hAnsi="Times New Roman" w:cs="Times New Roman"/>
          <w:b/>
          <w:color w:val="0000CC"/>
          <w:sz w:val="21"/>
          <w:szCs w:val="21"/>
          <w:highlight w:val="white"/>
          <w:u w:val="single"/>
        </w:rPr>
        <w:t>y.honchar@r2p.org.ua</w:t>
      </w:r>
    </w:p>
    <w:p w:rsidR="00C15B24" w:rsidRDefault="00C15B24">
      <w:pPr>
        <w:widowControl w:val="0"/>
        <w:spacing w:after="0"/>
        <w:rPr>
          <w:rFonts w:ascii="Times New Roman" w:eastAsia="Times New Roman" w:hAnsi="Times New Roman" w:cs="Times New Roman"/>
          <w:b/>
          <w:color w:val="0000CC"/>
          <w:sz w:val="20"/>
          <w:szCs w:val="20"/>
        </w:rPr>
      </w:pPr>
    </w:p>
    <w:p w:rsidR="00C15B24" w:rsidRDefault="00111088">
      <w:pPr>
        <w:widowControl w:val="0"/>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Tender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information</w:t>
      </w:r>
      <w:proofErr w:type="spellEnd"/>
      <w:r>
        <w:rPr>
          <w:rFonts w:ascii="Times New Roman" w:eastAsia="Times New Roman" w:hAnsi="Times New Roman" w:cs="Times New Roman"/>
          <w:b/>
          <w:sz w:val="20"/>
          <w:szCs w:val="20"/>
        </w:rPr>
        <w:t>:</w:t>
      </w: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Within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framework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1 </w:t>
      </w:r>
      <w:proofErr w:type="spellStart"/>
      <w:r>
        <w:rPr>
          <w:rFonts w:ascii="Times New Roman" w:eastAsia="Times New Roman" w:hAnsi="Times New Roman" w:cs="Times New Roman"/>
          <w:sz w:val="20"/>
          <w:szCs w:val="20"/>
        </w:rPr>
        <w:t>winner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selected</w:t>
      </w:r>
      <w:proofErr w:type="spellEnd"/>
      <w:r>
        <w:rPr>
          <w:rFonts w:ascii="Times New Roman" w:eastAsia="Times New Roman" w:hAnsi="Times New Roman" w:cs="Times New Roman"/>
          <w:sz w:val="20"/>
          <w:szCs w:val="20"/>
        </w:rPr>
        <w:t>.</w:t>
      </w: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customer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reserves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change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scope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services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scope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services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determined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jointly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project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manager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Protection</w:t>
      </w:r>
      <w:proofErr w:type="spellEnd"/>
      <w:r>
        <w:rPr>
          <w:rFonts w:ascii="Times New Roman" w:eastAsia="Times New Roman" w:hAnsi="Times New Roman" w:cs="Times New Roman"/>
          <w:sz w:val="20"/>
          <w:szCs w:val="20"/>
        </w:rPr>
        <w:t>” CF.</w:t>
      </w: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Fund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accept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reject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offer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cancel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bef</w:t>
      </w:r>
      <w:r>
        <w:rPr>
          <w:rFonts w:ascii="Times New Roman" w:eastAsia="Times New Roman" w:hAnsi="Times New Roman" w:cs="Times New Roman"/>
          <w:sz w:val="20"/>
          <w:szCs w:val="20"/>
        </w:rPr>
        <w:t>ore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concluding</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contract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supplier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shall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liable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this</w:t>
      </w:r>
      <w:proofErr w:type="spellEnd"/>
      <w:r>
        <w:rPr>
          <w:rFonts w:ascii="Times New Roman" w:eastAsia="Times New Roman" w:hAnsi="Times New Roman" w:cs="Times New Roman"/>
          <w:sz w:val="20"/>
          <w:szCs w:val="20"/>
        </w:rPr>
        <w:t>.</w:t>
      </w:r>
    </w:p>
    <w:p w:rsidR="00C15B24" w:rsidRDefault="00111088">
      <w:pPr>
        <w:widowControl w:val="0"/>
        <w:spacing w:after="0"/>
        <w:rPr>
          <w:rFonts w:ascii="Times New Roman" w:eastAsia="Times New Roman" w:hAnsi="Times New Roman" w:cs="Times New Roman"/>
          <w:b/>
          <w:color w:val="0000CC"/>
          <w:sz w:val="20"/>
          <w:szCs w:val="20"/>
          <w:u w:val="single"/>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than</w:t>
      </w:r>
      <w:proofErr w:type="spellEnd"/>
      <w:r>
        <w:rPr>
          <w:rFonts w:ascii="Times New Roman" w:eastAsia="Times New Roman" w:hAnsi="Times New Roman" w:cs="Times New Roman"/>
          <w:sz w:val="20"/>
          <w:szCs w:val="20"/>
        </w:rPr>
        <w:t xml:space="preserve"> 2 (</w:t>
      </w:r>
      <w:proofErr w:type="spellStart"/>
      <w:r>
        <w:rPr>
          <w:rFonts w:ascii="Times New Roman" w:eastAsia="Times New Roman" w:hAnsi="Times New Roman" w:cs="Times New Roman"/>
          <w:sz w:val="20"/>
          <w:szCs w:val="20"/>
        </w:rPr>
        <w:t>two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before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deadline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submitting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offers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contact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Fund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clarifications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clarifications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regarding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subject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procurement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sending</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letter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request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e-</w:t>
      </w:r>
      <w:proofErr w:type="spellStart"/>
      <w:r>
        <w:rPr>
          <w:rFonts w:ascii="Times New Roman" w:eastAsia="Times New Roman" w:hAnsi="Times New Roman" w:cs="Times New Roman"/>
          <w:sz w:val="20"/>
          <w:szCs w:val="20"/>
        </w:rPr>
        <w:t>mail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address</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b/>
          <w:color w:val="0000CC"/>
          <w:sz w:val="20"/>
          <w:szCs w:val="20"/>
          <w:u w:val="single"/>
        </w:rPr>
        <w:t>tender@r2p.org.ua</w:t>
      </w: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detailed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information</w:t>
      </w:r>
      <w:proofErr w:type="spellEnd"/>
      <w:r>
        <w:rPr>
          <w:rFonts w:ascii="Times New Roman" w:eastAsia="Times New Roman" w:hAnsi="Times New Roman" w:cs="Times New Roman"/>
          <w:sz w:val="20"/>
          <w:szCs w:val="20"/>
          <w:u w:val="single"/>
        </w:rPr>
        <w:t xml:space="preserve"> </w:t>
      </w:r>
      <w:proofErr w:type="spellStart"/>
      <w:r>
        <w:rPr>
          <w:rFonts w:ascii="Times New Roman" w:eastAsia="Times New Roman" w:hAnsi="Times New Roman" w:cs="Times New Roman"/>
          <w:sz w:val="20"/>
          <w:szCs w:val="20"/>
          <w:u w:val="single"/>
        </w:rPr>
        <w:t>on</w:t>
      </w:r>
      <w:proofErr w:type="spellEnd"/>
      <w:r>
        <w:rPr>
          <w:rFonts w:ascii="Times New Roman" w:eastAsia="Times New Roman" w:hAnsi="Times New Roman" w:cs="Times New Roman"/>
          <w:sz w:val="20"/>
          <w:szCs w:val="20"/>
          <w:u w:val="single"/>
        </w:rPr>
        <w:t xml:space="preserve"> </w:t>
      </w:r>
      <w:proofErr w:type="spellStart"/>
      <w:r>
        <w:rPr>
          <w:rFonts w:ascii="Times New Roman" w:eastAsia="Times New Roman" w:hAnsi="Times New Roman" w:cs="Times New Roman"/>
          <w:sz w:val="20"/>
          <w:szCs w:val="20"/>
          <w:u w:val="single"/>
        </w:rPr>
        <w:t>the</w:t>
      </w:r>
      <w:proofErr w:type="spellEnd"/>
      <w:r>
        <w:rPr>
          <w:rFonts w:ascii="Times New Roman" w:eastAsia="Times New Roman" w:hAnsi="Times New Roman" w:cs="Times New Roman"/>
          <w:sz w:val="20"/>
          <w:szCs w:val="20"/>
          <w:u w:val="single"/>
        </w:rPr>
        <w:t xml:space="preserve"> </w:t>
      </w:r>
      <w:proofErr w:type="spellStart"/>
      <w:r>
        <w:rPr>
          <w:rFonts w:ascii="Times New Roman" w:eastAsia="Times New Roman" w:hAnsi="Times New Roman" w:cs="Times New Roman"/>
          <w:sz w:val="20"/>
          <w:szCs w:val="20"/>
          <w:u w:val="single"/>
        </w:rPr>
        <w:t>terms</w:t>
      </w:r>
      <w:proofErr w:type="spellEnd"/>
      <w:r>
        <w:rPr>
          <w:rFonts w:ascii="Times New Roman" w:eastAsia="Times New Roman" w:hAnsi="Times New Roman" w:cs="Times New Roman"/>
          <w:sz w:val="20"/>
          <w:szCs w:val="20"/>
          <w:u w:val="single"/>
        </w:rPr>
        <w:t xml:space="preserve"> </w:t>
      </w:r>
      <w:proofErr w:type="spellStart"/>
      <w:r>
        <w:rPr>
          <w:rFonts w:ascii="Times New Roman" w:eastAsia="Times New Roman" w:hAnsi="Times New Roman" w:cs="Times New Roman"/>
          <w:sz w:val="20"/>
          <w:szCs w:val="20"/>
          <w:u w:val="single"/>
        </w:rPr>
        <w:t>of</w:t>
      </w:r>
      <w:proofErr w:type="spellEnd"/>
      <w:r>
        <w:rPr>
          <w:rFonts w:ascii="Times New Roman" w:eastAsia="Times New Roman" w:hAnsi="Times New Roman" w:cs="Times New Roman"/>
          <w:sz w:val="20"/>
          <w:szCs w:val="20"/>
          <w:u w:val="single"/>
        </w:rPr>
        <w:t xml:space="preserve"> </w:t>
      </w:r>
      <w:proofErr w:type="spellStart"/>
      <w:r>
        <w:rPr>
          <w:rFonts w:ascii="Times New Roman" w:eastAsia="Times New Roman" w:hAnsi="Times New Roman" w:cs="Times New Roman"/>
          <w:sz w:val="20"/>
          <w:szCs w:val="20"/>
          <w:u w:val="single"/>
        </w:rPr>
        <w:t>reference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contact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Yulia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Gonchar</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1"/>
          <w:szCs w:val="21"/>
          <w:highlight w:val="white"/>
          <w:u w:val="single"/>
        </w:rPr>
        <w:t>y.honchar@r2p.org.ua</w:t>
      </w:r>
    </w:p>
    <w:p w:rsidR="00C15B24" w:rsidRDefault="00111088">
      <w:pPr>
        <w:widowControl w:val="0"/>
        <w:spacing w:after="0"/>
        <w:rPr>
          <w:rFonts w:ascii="Times New Roman" w:eastAsia="Times New Roman" w:hAnsi="Times New Roman" w:cs="Times New Roman"/>
          <w:sz w:val="20"/>
          <w:szCs w:val="20"/>
          <w:u w:val="single"/>
        </w:rPr>
      </w:pP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questions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about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preparing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u w:val="single"/>
        </w:rPr>
        <w:t xml:space="preserve"> </w:t>
      </w:r>
      <w:proofErr w:type="spellStart"/>
      <w:r>
        <w:rPr>
          <w:rFonts w:ascii="Times New Roman" w:eastAsia="Times New Roman" w:hAnsi="Times New Roman" w:cs="Times New Roman"/>
          <w:sz w:val="20"/>
          <w:szCs w:val="20"/>
          <w:u w:val="single"/>
        </w:rPr>
        <w:t>submitting</w:t>
      </w:r>
      <w:proofErr w:type="spellEnd"/>
      <w:r>
        <w:rPr>
          <w:rFonts w:ascii="Times New Roman" w:eastAsia="Times New Roman" w:hAnsi="Times New Roman" w:cs="Times New Roman"/>
          <w:sz w:val="20"/>
          <w:szCs w:val="20"/>
          <w:u w:val="single"/>
        </w:rPr>
        <w:t xml:space="preserve"> a </w:t>
      </w:r>
      <w:proofErr w:type="spellStart"/>
      <w:r>
        <w:rPr>
          <w:rFonts w:ascii="Times New Roman" w:eastAsia="Times New Roman" w:hAnsi="Times New Roman" w:cs="Times New Roman"/>
          <w:sz w:val="20"/>
          <w:szCs w:val="20"/>
          <w:u w:val="single"/>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please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contact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Kristina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Yachnyk</w:t>
      </w:r>
      <w:proofErr w:type="spellEnd"/>
      <w:r>
        <w:rPr>
          <w:rFonts w:ascii="Times New Roman" w:eastAsia="Times New Roman" w:hAnsi="Times New Roman" w:cs="Times New Roman"/>
          <w:sz w:val="20"/>
          <w:szCs w:val="20"/>
          <w:u w:val="single"/>
        </w:rPr>
        <w:t xml:space="preserve"> k.yachnyk@r2p.org.ua</w:t>
      </w: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sanctions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lists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Ukraine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EU,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USA, </w:t>
      </w:r>
      <w:proofErr w:type="spellStart"/>
      <w:r>
        <w:rPr>
          <w:rFonts w:ascii="Times New Roman" w:eastAsia="Times New Roman" w:hAnsi="Times New Roman" w:cs="Times New Roman"/>
          <w:sz w:val="20"/>
          <w:szCs w:val="20"/>
        </w:rPr>
        <w:t>Canada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Japan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UK.</w:t>
      </w: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must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process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terminating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activities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w:t>
      </w:r>
      <w:proofErr w:type="spellEnd"/>
      <w:r>
        <w:rPr>
          <w:rFonts w:ascii="Times New Roman" w:eastAsia="Times New Roman" w:hAnsi="Times New Roman" w:cs="Times New Roman"/>
          <w:sz w:val="20"/>
          <w:szCs w:val="20"/>
        </w:rPr>
        <w:t xml:space="preserve"> LLC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I</w:t>
      </w:r>
      <w:r>
        <w:rPr>
          <w:rFonts w:ascii="Times New Roman" w:eastAsia="Times New Roman" w:hAnsi="Times New Roman" w:cs="Times New Roman"/>
          <w:sz w:val="20"/>
          <w:szCs w:val="20"/>
        </w:rPr>
        <w:t>E.</w:t>
      </w:r>
    </w:p>
    <w:p w:rsidR="00C15B24" w:rsidRDefault="00C15B24">
      <w:pPr>
        <w:widowControl w:val="0"/>
        <w:spacing w:after="0"/>
        <w:rPr>
          <w:rFonts w:ascii="Times New Roman" w:eastAsia="Times New Roman" w:hAnsi="Times New Roman" w:cs="Times New Roman"/>
          <w:b/>
          <w:sz w:val="20"/>
          <w:szCs w:val="20"/>
        </w:rPr>
      </w:pPr>
    </w:p>
    <w:p w:rsidR="00C15B24" w:rsidRDefault="00111088">
      <w:pPr>
        <w:widowControl w:val="0"/>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requirements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for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submitting</w:t>
      </w:r>
      <w:proofErr w:type="spellEnd"/>
      <w:r>
        <w:rPr>
          <w:rFonts w:ascii="Times New Roman" w:eastAsia="Times New Roman" w:hAnsi="Times New Roman" w:cs="Times New Roman"/>
          <w:b/>
          <w:sz w:val="20"/>
          <w:szCs w:val="20"/>
        </w:rPr>
        <w:t xml:space="preserve"> a </w:t>
      </w:r>
      <w:proofErr w:type="spellStart"/>
      <w:r>
        <w:rPr>
          <w:rFonts w:ascii="Times New Roman" w:eastAsia="Times New Roman" w:hAnsi="Times New Roman" w:cs="Times New Roman"/>
          <w:b/>
          <w:sz w:val="20"/>
          <w:szCs w:val="20"/>
        </w:rPr>
        <w:t>technical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proposal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are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specified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Terms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Reference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file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which</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integral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part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this</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invitation</w:t>
      </w:r>
      <w:proofErr w:type="spellEnd"/>
      <w:r>
        <w:rPr>
          <w:rFonts w:ascii="Times New Roman" w:eastAsia="Times New Roman" w:hAnsi="Times New Roman" w:cs="Times New Roman"/>
          <w:b/>
          <w:sz w:val="20"/>
          <w:szCs w:val="20"/>
        </w:rPr>
        <w:t>.</w:t>
      </w:r>
    </w:p>
    <w:p w:rsidR="00C15B24" w:rsidRDefault="00111088">
      <w:pPr>
        <w:widowControl w:val="0"/>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Your</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financial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proposal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must</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be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submitted</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in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accordance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with</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Financial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Proposal</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Form</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Annex</w:t>
      </w:r>
      <w:proofErr w:type="spellEnd"/>
      <w:r>
        <w:rPr>
          <w:rFonts w:ascii="Times New Roman" w:eastAsia="Times New Roman" w:hAnsi="Times New Roman" w:cs="Times New Roman"/>
          <w:b/>
          <w:sz w:val="20"/>
          <w:szCs w:val="20"/>
        </w:rPr>
        <w:t>).</w:t>
      </w:r>
    </w:p>
    <w:p w:rsidR="00C15B24" w:rsidRDefault="00C15B24">
      <w:pPr>
        <w:widowControl w:val="0"/>
        <w:spacing w:after="0"/>
        <w:rPr>
          <w:rFonts w:ascii="Times New Roman" w:eastAsia="Times New Roman" w:hAnsi="Times New Roman" w:cs="Times New Roman"/>
          <w:b/>
          <w:color w:val="0000CC"/>
          <w:sz w:val="26"/>
          <w:szCs w:val="26"/>
        </w:rPr>
      </w:pPr>
    </w:p>
    <w:p w:rsidR="00C15B24" w:rsidRDefault="00111088">
      <w:pPr>
        <w:widowControl w:val="0"/>
        <w:spacing w:after="0"/>
        <w:rPr>
          <w:rFonts w:ascii="Times New Roman" w:eastAsia="Times New Roman" w:hAnsi="Times New Roman" w:cs="Times New Roman"/>
          <w:b/>
          <w:color w:val="0000CC"/>
          <w:sz w:val="26"/>
          <w:szCs w:val="26"/>
        </w:rPr>
      </w:pPr>
      <w:proofErr w:type="spellStart"/>
      <w:r>
        <w:rPr>
          <w:rFonts w:ascii="Times New Roman" w:eastAsia="Times New Roman" w:hAnsi="Times New Roman" w:cs="Times New Roman"/>
          <w:b/>
          <w:color w:val="0000CC"/>
          <w:sz w:val="26"/>
          <w:szCs w:val="26"/>
        </w:rPr>
        <w:t>Please</w:t>
      </w:r>
      <w:proofErr w:type="spellEnd"/>
      <w:r>
        <w:rPr>
          <w:rFonts w:ascii="Times New Roman" w:eastAsia="Times New Roman" w:hAnsi="Times New Roman" w:cs="Times New Roman"/>
          <w:b/>
          <w:color w:val="0000CC"/>
          <w:sz w:val="26"/>
          <w:szCs w:val="26"/>
        </w:rPr>
        <w:t xml:space="preserve"> </w:t>
      </w:r>
      <w:proofErr w:type="spellStart"/>
      <w:r>
        <w:rPr>
          <w:rFonts w:ascii="Times New Roman" w:eastAsia="Times New Roman" w:hAnsi="Times New Roman" w:cs="Times New Roman"/>
          <w:b/>
          <w:color w:val="0000CC"/>
          <w:sz w:val="26"/>
          <w:szCs w:val="26"/>
        </w:rPr>
        <w:t>send</w:t>
      </w:r>
      <w:proofErr w:type="spellEnd"/>
      <w:r>
        <w:rPr>
          <w:rFonts w:ascii="Times New Roman" w:eastAsia="Times New Roman" w:hAnsi="Times New Roman" w:cs="Times New Roman"/>
          <w:b/>
          <w:color w:val="0000CC"/>
          <w:sz w:val="26"/>
          <w:szCs w:val="26"/>
        </w:rPr>
        <w:t xml:space="preserve"> </w:t>
      </w:r>
      <w:proofErr w:type="spellStart"/>
      <w:r>
        <w:rPr>
          <w:rFonts w:ascii="Times New Roman" w:eastAsia="Times New Roman" w:hAnsi="Times New Roman" w:cs="Times New Roman"/>
          <w:b/>
          <w:color w:val="0000CC"/>
          <w:sz w:val="26"/>
          <w:szCs w:val="26"/>
        </w:rPr>
        <w:t>your</w:t>
      </w:r>
      <w:proofErr w:type="spellEnd"/>
      <w:r>
        <w:rPr>
          <w:rFonts w:ascii="Times New Roman" w:eastAsia="Times New Roman" w:hAnsi="Times New Roman" w:cs="Times New Roman"/>
          <w:b/>
          <w:color w:val="0000CC"/>
          <w:sz w:val="26"/>
          <w:szCs w:val="26"/>
        </w:rPr>
        <w:t xml:space="preserve"> </w:t>
      </w:r>
      <w:proofErr w:type="spellStart"/>
      <w:r>
        <w:rPr>
          <w:rFonts w:ascii="Times New Roman" w:eastAsia="Times New Roman" w:hAnsi="Times New Roman" w:cs="Times New Roman"/>
          <w:b/>
          <w:color w:val="0000CC"/>
          <w:sz w:val="26"/>
          <w:szCs w:val="26"/>
        </w:rPr>
        <w:t>proposal</w:t>
      </w:r>
      <w:proofErr w:type="spellEnd"/>
      <w:r>
        <w:rPr>
          <w:rFonts w:ascii="Times New Roman" w:eastAsia="Times New Roman" w:hAnsi="Times New Roman" w:cs="Times New Roman"/>
          <w:b/>
          <w:color w:val="0000CC"/>
          <w:sz w:val="26"/>
          <w:szCs w:val="26"/>
        </w:rPr>
        <w:t xml:space="preserve"> </w:t>
      </w:r>
      <w:proofErr w:type="spellStart"/>
      <w:r>
        <w:rPr>
          <w:rFonts w:ascii="Times New Roman" w:eastAsia="Times New Roman" w:hAnsi="Times New Roman" w:cs="Times New Roman"/>
          <w:b/>
          <w:color w:val="0000CC"/>
          <w:sz w:val="26"/>
          <w:szCs w:val="26"/>
        </w:rPr>
        <w:t>to</w:t>
      </w:r>
      <w:proofErr w:type="spellEnd"/>
      <w:r>
        <w:rPr>
          <w:rFonts w:ascii="Times New Roman" w:eastAsia="Times New Roman" w:hAnsi="Times New Roman" w:cs="Times New Roman"/>
          <w:b/>
          <w:color w:val="0000CC"/>
          <w:sz w:val="26"/>
          <w:szCs w:val="26"/>
        </w:rPr>
        <w:t xml:space="preserve"> tender@r2p.org.ua </w:t>
      </w:r>
      <w:proofErr w:type="spellStart"/>
      <w:r>
        <w:rPr>
          <w:rFonts w:ascii="Times New Roman" w:eastAsia="Times New Roman" w:hAnsi="Times New Roman" w:cs="Times New Roman"/>
          <w:b/>
          <w:color w:val="0000CC"/>
          <w:sz w:val="26"/>
          <w:szCs w:val="26"/>
        </w:rPr>
        <w:t>no</w:t>
      </w:r>
      <w:proofErr w:type="spellEnd"/>
      <w:r>
        <w:rPr>
          <w:rFonts w:ascii="Times New Roman" w:eastAsia="Times New Roman" w:hAnsi="Times New Roman" w:cs="Times New Roman"/>
          <w:b/>
          <w:color w:val="0000CC"/>
          <w:sz w:val="26"/>
          <w:szCs w:val="26"/>
        </w:rPr>
        <w:t xml:space="preserve"> </w:t>
      </w:r>
      <w:proofErr w:type="spellStart"/>
      <w:r>
        <w:rPr>
          <w:rFonts w:ascii="Times New Roman" w:eastAsia="Times New Roman" w:hAnsi="Times New Roman" w:cs="Times New Roman"/>
          <w:b/>
          <w:color w:val="0000CC"/>
          <w:sz w:val="26"/>
          <w:szCs w:val="26"/>
        </w:rPr>
        <w:t>later</w:t>
      </w:r>
      <w:proofErr w:type="spellEnd"/>
      <w:r>
        <w:rPr>
          <w:rFonts w:ascii="Times New Roman" w:eastAsia="Times New Roman" w:hAnsi="Times New Roman" w:cs="Times New Roman"/>
          <w:b/>
          <w:color w:val="0000CC"/>
          <w:sz w:val="26"/>
          <w:szCs w:val="26"/>
        </w:rPr>
        <w:t xml:space="preserve"> </w:t>
      </w:r>
      <w:proofErr w:type="spellStart"/>
      <w:r>
        <w:rPr>
          <w:rFonts w:ascii="Times New Roman" w:eastAsia="Times New Roman" w:hAnsi="Times New Roman" w:cs="Times New Roman"/>
          <w:b/>
          <w:color w:val="0000CC"/>
          <w:sz w:val="26"/>
          <w:szCs w:val="26"/>
        </w:rPr>
        <w:t>than</w:t>
      </w:r>
      <w:proofErr w:type="spellEnd"/>
      <w:r>
        <w:rPr>
          <w:rFonts w:ascii="Times New Roman" w:eastAsia="Times New Roman" w:hAnsi="Times New Roman" w:cs="Times New Roman"/>
          <w:b/>
          <w:color w:val="0000CC"/>
          <w:sz w:val="26"/>
          <w:szCs w:val="26"/>
        </w:rPr>
        <w:t xml:space="preserve"> </w:t>
      </w:r>
      <w:r w:rsidR="00E57679">
        <w:rPr>
          <w:rFonts w:ascii="Times New Roman" w:eastAsia="Times New Roman" w:hAnsi="Times New Roman" w:cs="Times New Roman"/>
          <w:b/>
          <w:color w:val="0000CC"/>
          <w:sz w:val="26"/>
          <w:szCs w:val="26"/>
        </w:rPr>
        <w:t>23</w:t>
      </w:r>
      <w:r>
        <w:rPr>
          <w:rFonts w:ascii="Times New Roman" w:eastAsia="Times New Roman" w:hAnsi="Times New Roman" w:cs="Times New Roman"/>
          <w:b/>
          <w:color w:val="0000CC"/>
          <w:sz w:val="26"/>
          <w:szCs w:val="26"/>
        </w:rPr>
        <w:t>:</w:t>
      </w:r>
      <w:r w:rsidR="00E57679">
        <w:rPr>
          <w:rFonts w:ascii="Times New Roman" w:eastAsia="Times New Roman" w:hAnsi="Times New Roman" w:cs="Times New Roman"/>
          <w:b/>
          <w:color w:val="0000CC"/>
          <w:sz w:val="26"/>
          <w:szCs w:val="26"/>
        </w:rPr>
        <w:t>59</w:t>
      </w:r>
      <w:r>
        <w:rPr>
          <w:rFonts w:ascii="Times New Roman" w:eastAsia="Times New Roman" w:hAnsi="Times New Roman" w:cs="Times New Roman"/>
          <w:b/>
          <w:color w:val="0000CC"/>
          <w:sz w:val="26"/>
          <w:szCs w:val="26"/>
        </w:rPr>
        <w:t xml:space="preserve">, </w:t>
      </w:r>
      <w:proofErr w:type="spellStart"/>
      <w:r>
        <w:rPr>
          <w:rFonts w:ascii="Times New Roman" w:eastAsia="Times New Roman" w:hAnsi="Times New Roman" w:cs="Times New Roman"/>
          <w:b/>
          <w:color w:val="0000CC"/>
          <w:sz w:val="26"/>
          <w:szCs w:val="26"/>
        </w:rPr>
        <w:t>January</w:t>
      </w:r>
      <w:proofErr w:type="spellEnd"/>
      <w:r>
        <w:rPr>
          <w:rFonts w:ascii="Times New Roman" w:eastAsia="Times New Roman" w:hAnsi="Times New Roman" w:cs="Times New Roman"/>
          <w:b/>
          <w:color w:val="0000CC"/>
          <w:sz w:val="26"/>
          <w:szCs w:val="26"/>
        </w:rPr>
        <w:t xml:space="preserve"> 1</w:t>
      </w:r>
      <w:r w:rsidR="00E57679">
        <w:rPr>
          <w:rFonts w:ascii="Times New Roman" w:eastAsia="Times New Roman" w:hAnsi="Times New Roman" w:cs="Times New Roman"/>
          <w:b/>
          <w:color w:val="0000CC"/>
          <w:sz w:val="26"/>
          <w:szCs w:val="26"/>
        </w:rPr>
        <w:t>5</w:t>
      </w:r>
      <w:bookmarkStart w:id="5" w:name="_GoBack"/>
      <w:bookmarkEnd w:id="5"/>
      <w:r>
        <w:rPr>
          <w:rFonts w:ascii="Times New Roman" w:eastAsia="Times New Roman" w:hAnsi="Times New Roman" w:cs="Times New Roman"/>
          <w:b/>
          <w:color w:val="0000CC"/>
          <w:sz w:val="26"/>
          <w:szCs w:val="26"/>
        </w:rPr>
        <w:t>, 2025.</w:t>
      </w: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Proposals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received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different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address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accepted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consideration</w:t>
      </w:r>
      <w:proofErr w:type="spellEnd"/>
      <w:r>
        <w:rPr>
          <w:rFonts w:ascii="Times New Roman" w:eastAsia="Times New Roman" w:hAnsi="Times New Roman" w:cs="Times New Roman"/>
          <w:sz w:val="20"/>
          <w:szCs w:val="20"/>
        </w:rPr>
        <w:t>.</w:t>
      </w:r>
    </w:p>
    <w:p w:rsidR="00C15B24" w:rsidRDefault="00C15B24">
      <w:pPr>
        <w:widowControl w:val="0"/>
        <w:spacing w:after="0"/>
        <w:rPr>
          <w:rFonts w:ascii="Times New Roman" w:eastAsia="Times New Roman" w:hAnsi="Times New Roman" w:cs="Times New Roman"/>
          <w:b/>
          <w:sz w:val="20"/>
          <w:szCs w:val="20"/>
        </w:rPr>
      </w:pP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Evaluation</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the</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offer</w:t>
      </w:r>
      <w:proofErr w:type="spellEnd"/>
      <w:r>
        <w:rPr>
          <w:rFonts w:ascii="Times New Roman" w:eastAsia="Times New Roman" w:hAnsi="Times New Roman" w:cs="Times New Roman"/>
          <w:sz w:val="20"/>
          <w:szCs w:val="20"/>
        </w:rPr>
        <w:t>:</w:t>
      </w: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Proposals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3 </w:t>
      </w:r>
      <w:proofErr w:type="spellStart"/>
      <w:r>
        <w:rPr>
          <w:rFonts w:ascii="Times New Roman" w:eastAsia="Times New Roman" w:hAnsi="Times New Roman" w:cs="Times New Roman"/>
          <w:sz w:val="20"/>
          <w:szCs w:val="20"/>
        </w:rPr>
        <w:t>stages</w:t>
      </w:r>
      <w:proofErr w:type="spellEnd"/>
      <w:r>
        <w:rPr>
          <w:rFonts w:ascii="Times New Roman" w:eastAsia="Times New Roman" w:hAnsi="Times New Roman" w:cs="Times New Roman"/>
          <w:sz w:val="20"/>
          <w:szCs w:val="20"/>
        </w:rPr>
        <w:t>:</w:t>
      </w:r>
    </w:p>
    <w:p w:rsidR="00C15B24" w:rsidRDefault="00111088">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w:t>
      </w:r>
      <w:proofErr w:type="spellStart"/>
      <w:r>
        <w:rPr>
          <w:rFonts w:ascii="Times New Roman" w:eastAsia="Times New Roman" w:hAnsi="Times New Roman" w:cs="Times New Roman"/>
          <w:sz w:val="20"/>
          <w:szCs w:val="20"/>
        </w:rPr>
        <w:t>Compliance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requirements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requirements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specified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reference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considered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committee</w:t>
      </w:r>
      <w:proofErr w:type="spellEnd"/>
      <w:r>
        <w:rPr>
          <w:rFonts w:ascii="Times New Roman" w:eastAsia="Times New Roman" w:hAnsi="Times New Roman" w:cs="Times New Roman"/>
          <w:sz w:val="20"/>
          <w:szCs w:val="20"/>
        </w:rPr>
        <w:t>.</w:t>
      </w:r>
    </w:p>
    <w:p w:rsidR="00C15B24" w:rsidRDefault="00111088">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calc</w:t>
      </w:r>
      <w:r>
        <w:rPr>
          <w:rFonts w:ascii="Times New Roman" w:eastAsia="Times New Roman" w:hAnsi="Times New Roman" w:cs="Times New Roman"/>
          <w:sz w:val="20"/>
          <w:szCs w:val="20"/>
        </w:rPr>
        <w:t>ulated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according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percentage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distribution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criteria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specified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Terms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reference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maximum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70.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threshold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accepting</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appropriate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40 </w:t>
      </w:r>
      <w:proofErr w:type="spellStart"/>
      <w:r>
        <w:rPr>
          <w:rFonts w:ascii="Times New Roman" w:eastAsia="Times New Roman" w:hAnsi="Times New Roman" w:cs="Times New Roman"/>
          <w:sz w:val="20"/>
          <w:szCs w:val="20"/>
        </w:rPr>
        <w:t>po</w:t>
      </w:r>
      <w:r>
        <w:rPr>
          <w:rFonts w:ascii="Times New Roman" w:eastAsia="Times New Roman" w:hAnsi="Times New Roman" w:cs="Times New Roman"/>
          <w:sz w:val="20"/>
          <w:szCs w:val="20"/>
        </w:rPr>
        <w:t>ints</w:t>
      </w:r>
      <w:proofErr w:type="spellEnd"/>
      <w:r>
        <w:rPr>
          <w:rFonts w:ascii="Times New Roman" w:eastAsia="Times New Roman" w:hAnsi="Times New Roman" w:cs="Times New Roman"/>
          <w:sz w:val="20"/>
          <w:szCs w:val="20"/>
        </w:rPr>
        <w:t>.</w:t>
      </w:r>
    </w:p>
    <w:p w:rsidR="00C15B24" w:rsidRDefault="00111088">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component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analyzed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those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suppliers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who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passed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scored</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minimum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passing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score</w:t>
      </w:r>
      <w:proofErr w:type="spellEnd"/>
      <w:r>
        <w:rPr>
          <w:rFonts w:ascii="Times New Roman" w:eastAsia="Times New Roman" w:hAnsi="Times New Roman" w:cs="Times New Roman"/>
          <w:sz w:val="20"/>
          <w:szCs w:val="20"/>
        </w:rPr>
        <w:t xml:space="preserve"> (40).</w:t>
      </w: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according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w:t>
      </w:r>
      <w:r>
        <w:rPr>
          <w:rFonts w:ascii="Times New Roman" w:eastAsia="Times New Roman" w:hAnsi="Times New Roman" w:cs="Times New Roman"/>
          <w:sz w:val="20"/>
          <w:szCs w:val="20"/>
        </w:rPr>
        <w:t>centage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distribution</w:t>
      </w:r>
      <w:proofErr w:type="spellEnd"/>
      <w:r>
        <w:rPr>
          <w:rFonts w:ascii="Times New Roman" w:eastAsia="Times New Roman" w:hAnsi="Times New Roman" w:cs="Times New Roman"/>
          <w:sz w:val="20"/>
          <w:szCs w:val="20"/>
        </w:rPr>
        <w:t xml:space="preserve">: 30%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total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maximum</w:t>
      </w:r>
      <w:proofErr w:type="spellEnd"/>
      <w:r>
        <w:rPr>
          <w:rFonts w:ascii="Times New Roman" w:eastAsia="Times New Roman" w:hAnsi="Times New Roman" w:cs="Times New Roman"/>
          <w:sz w:val="20"/>
          <w:szCs w:val="20"/>
        </w:rPr>
        <w:t xml:space="preserve"> 30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maximum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number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assigned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lowest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offer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based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results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comparison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other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firms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other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bids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awarded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inverse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proportion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lowest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bid</w:t>
      </w:r>
      <w:proofErr w:type="spellEnd"/>
      <w:r>
        <w:rPr>
          <w:rFonts w:ascii="Times New Roman" w:eastAsia="Times New Roman" w:hAnsi="Times New Roman" w:cs="Times New Roman"/>
          <w:sz w:val="20"/>
          <w:szCs w:val="20"/>
        </w:rPr>
        <w:t>.</w:t>
      </w: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example</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lower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higher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score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according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formula</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lowest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offer</w:t>
      </w:r>
      <w:proofErr w:type="spellEnd"/>
      <w:r>
        <w:rPr>
          <w:rFonts w:ascii="Times New Roman" w:eastAsia="Times New Roman" w:hAnsi="Times New Roman" w:cs="Times New Roman"/>
          <w:sz w:val="20"/>
          <w:szCs w:val="20"/>
        </w:rPr>
        <w:t>)/(</w:t>
      </w:r>
      <w:proofErr w:type="spellStart"/>
      <w:r>
        <w:rPr>
          <w:rFonts w:ascii="Times New Roman" w:eastAsia="Times New Roman" w:hAnsi="Times New Roman" w:cs="Times New Roman"/>
          <w:sz w:val="20"/>
          <w:szCs w:val="20"/>
        </w:rPr>
        <w:t>your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price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offer</w:t>
      </w:r>
      <w:proofErr w:type="spellEnd"/>
      <w:r>
        <w:rPr>
          <w:rFonts w:ascii="Times New Roman" w:eastAsia="Times New Roman" w:hAnsi="Times New Roman" w:cs="Times New Roman"/>
          <w:sz w:val="20"/>
          <w:szCs w:val="20"/>
        </w:rPr>
        <w:t>)*30</w:t>
      </w:r>
    </w:p>
    <w:p w:rsidR="00C15B24" w:rsidRDefault="00C15B24">
      <w:pPr>
        <w:widowControl w:val="0"/>
        <w:spacing w:after="0"/>
        <w:rPr>
          <w:rFonts w:ascii="Times New Roman" w:eastAsia="Times New Roman" w:hAnsi="Times New Roman" w:cs="Times New Roman"/>
          <w:sz w:val="20"/>
          <w:szCs w:val="20"/>
        </w:rPr>
      </w:pP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technical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component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detailed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receive</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maximum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70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financial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component</w:t>
      </w:r>
      <w:proofErr w:type="spellEnd"/>
      <w:r>
        <w:rPr>
          <w:rFonts w:ascii="Times New Roman" w:eastAsia="Times New Roman" w:hAnsi="Times New Roman" w:cs="Times New Roman"/>
          <w:sz w:val="20"/>
          <w:szCs w:val="20"/>
        </w:rPr>
        <w:t xml:space="preserve"> - 3</w:t>
      </w:r>
      <w:r>
        <w:rPr>
          <w:rFonts w:ascii="Times New Roman" w:eastAsia="Times New Roman" w:hAnsi="Times New Roman" w:cs="Times New Roman"/>
          <w:sz w:val="20"/>
          <w:szCs w:val="20"/>
        </w:rPr>
        <w:t xml:space="preserve">0 </w:t>
      </w:r>
      <w:proofErr w:type="spellStart"/>
      <w:r>
        <w:rPr>
          <w:rFonts w:ascii="Times New Roman" w:eastAsia="Times New Roman" w:hAnsi="Times New Roman" w:cs="Times New Roman"/>
          <w:sz w:val="20"/>
          <w:szCs w:val="20"/>
        </w:rPr>
        <w:t>points</w:t>
      </w:r>
      <w:proofErr w:type="spellEnd"/>
      <w:r>
        <w:rPr>
          <w:rFonts w:ascii="Times New Roman" w:eastAsia="Times New Roman" w:hAnsi="Times New Roman" w:cs="Times New Roman"/>
          <w:sz w:val="20"/>
          <w:szCs w:val="20"/>
        </w:rPr>
        <w:t>.</w:t>
      </w: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Consideration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evaluation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competitive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applications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carried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Committee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within</w:t>
      </w:r>
      <w:proofErr w:type="spellEnd"/>
      <w:r>
        <w:rPr>
          <w:rFonts w:ascii="Times New Roman" w:eastAsia="Times New Roman" w:hAnsi="Times New Roman" w:cs="Times New Roman"/>
          <w:sz w:val="20"/>
          <w:szCs w:val="20"/>
        </w:rPr>
        <w:t xml:space="preserve"> 7 </w:t>
      </w:r>
      <w:proofErr w:type="spellStart"/>
      <w:r>
        <w:rPr>
          <w:rFonts w:ascii="Times New Roman" w:eastAsia="Times New Roman" w:hAnsi="Times New Roman" w:cs="Times New Roman"/>
          <w:sz w:val="20"/>
          <w:szCs w:val="20"/>
        </w:rPr>
        <w:t>calendar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days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after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completion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collection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results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competition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will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announced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separately</w:t>
      </w:r>
      <w:proofErr w:type="spellEnd"/>
      <w:r>
        <w:rPr>
          <w:rFonts w:ascii="Times New Roman" w:eastAsia="Times New Roman" w:hAnsi="Times New Roman" w:cs="Times New Roman"/>
          <w:sz w:val="20"/>
          <w:szCs w:val="20"/>
        </w:rPr>
        <w:t>.</w:t>
      </w:r>
    </w:p>
    <w:p w:rsidR="00C15B24" w:rsidRDefault="00C15B24">
      <w:pPr>
        <w:widowControl w:val="0"/>
        <w:spacing w:after="0"/>
        <w:rPr>
          <w:rFonts w:ascii="Times New Roman" w:eastAsia="Times New Roman" w:hAnsi="Times New Roman" w:cs="Times New Roman"/>
          <w:sz w:val="20"/>
          <w:szCs w:val="20"/>
        </w:rPr>
      </w:pPr>
    </w:p>
    <w:p w:rsidR="00C15B24" w:rsidRDefault="00111088">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CF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Protection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own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discretion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extend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deadline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submission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proposals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notifying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invited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time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extension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deadline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accompanied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amendments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documents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invi</w:t>
      </w:r>
      <w:r>
        <w:rPr>
          <w:rFonts w:ascii="Times New Roman" w:eastAsia="Times New Roman" w:hAnsi="Times New Roman" w:cs="Times New Roman"/>
          <w:sz w:val="20"/>
          <w:szCs w:val="20"/>
        </w:rPr>
        <w:t>tation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participate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tender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prepared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BF "</w:t>
      </w:r>
      <w:proofErr w:type="spellStart"/>
      <w:r>
        <w:rPr>
          <w:rFonts w:ascii="Times New Roman" w:eastAsia="Times New Roman" w:hAnsi="Times New Roman" w:cs="Times New Roman"/>
          <w:sz w:val="20"/>
          <w:szCs w:val="20"/>
        </w:rPr>
        <w:t>Right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Defense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own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initiative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response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request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clarification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a </w:t>
      </w:r>
      <w:proofErr w:type="spellStart"/>
      <w:r>
        <w:rPr>
          <w:rFonts w:ascii="Times New Roman" w:eastAsia="Times New Roman" w:hAnsi="Times New Roman" w:cs="Times New Roman"/>
          <w:sz w:val="20"/>
          <w:szCs w:val="20"/>
        </w:rPr>
        <w:t>possible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supplier</w:t>
      </w:r>
      <w:proofErr w:type="spellEnd"/>
      <w:r>
        <w:rPr>
          <w:rFonts w:ascii="Times New Roman" w:eastAsia="Times New Roman" w:hAnsi="Times New Roman" w:cs="Times New Roman"/>
          <w:sz w:val="20"/>
          <w:szCs w:val="20"/>
        </w:rPr>
        <w:t>.</w:t>
      </w: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Thank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your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cooperation</w:t>
      </w:r>
      <w:proofErr w:type="spellEnd"/>
      <w:r>
        <w:rPr>
          <w:rFonts w:ascii="Times New Roman" w:eastAsia="Times New Roman" w:hAnsi="Times New Roman" w:cs="Times New Roman"/>
          <w:sz w:val="20"/>
          <w:szCs w:val="20"/>
        </w:rPr>
        <w:t xml:space="preserve">! </w:t>
      </w:r>
    </w:p>
    <w:p w:rsidR="00C15B24" w:rsidRDefault="00C15B24">
      <w:pPr>
        <w:widowControl w:val="0"/>
        <w:spacing w:after="0"/>
        <w:rPr>
          <w:rFonts w:ascii="Times New Roman" w:eastAsia="Times New Roman" w:hAnsi="Times New Roman" w:cs="Times New Roman"/>
          <w:sz w:val="20"/>
          <w:szCs w:val="20"/>
        </w:rPr>
      </w:pPr>
    </w:p>
    <w:p w:rsidR="00C15B24" w:rsidRDefault="00111088">
      <w:pPr>
        <w:widowControl w:val="0"/>
        <w:spacing w:after="0"/>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Sincerely</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roofErr w:type="spellStart"/>
      <w:r>
        <w:rPr>
          <w:rFonts w:ascii="Times New Roman" w:eastAsia="Times New Roman" w:hAnsi="Times New Roman" w:cs="Times New Roman"/>
          <w:sz w:val="20"/>
          <w:szCs w:val="20"/>
        </w:rPr>
        <w:t>President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Oleksandr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Galkin</w:t>
      </w:r>
      <w:proofErr w:type="spellEnd"/>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C15B24">
      <w:pPr>
        <w:widowControl w:val="0"/>
        <w:spacing w:after="0"/>
        <w:rPr>
          <w:rFonts w:ascii="Times New Roman" w:eastAsia="Times New Roman" w:hAnsi="Times New Roman" w:cs="Times New Roman"/>
          <w:sz w:val="20"/>
          <w:szCs w:val="20"/>
        </w:rPr>
      </w:pPr>
    </w:p>
    <w:p w:rsidR="00C15B24" w:rsidRDefault="00111088">
      <w:pPr>
        <w:widowControl w:val="0"/>
        <w:spacing w:after="0"/>
        <w:rPr>
          <w:rFonts w:ascii="Times New Roman" w:eastAsia="Times New Roman" w:hAnsi="Times New Roman" w:cs="Times New Roman"/>
          <w:sz w:val="16"/>
          <w:szCs w:val="16"/>
        </w:rPr>
      </w:pPr>
      <w:proofErr w:type="spellStart"/>
      <w:r>
        <w:rPr>
          <w:rFonts w:ascii="Times New Roman" w:eastAsia="Times New Roman" w:hAnsi="Times New Roman" w:cs="Times New Roman"/>
          <w:sz w:val="16"/>
          <w:szCs w:val="16"/>
        </w:rPr>
        <w:t>Charitable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organization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Right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Protection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makes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efforts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prevent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detect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take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measures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against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all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cases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fraud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abuse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confidential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hotline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combating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fraud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abuse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available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all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participants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competitive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bidding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suspiciou</w:t>
      </w:r>
      <w:r>
        <w:rPr>
          <w:rFonts w:ascii="Times New Roman" w:eastAsia="Times New Roman" w:hAnsi="Times New Roman" w:cs="Times New Roman"/>
          <w:sz w:val="16"/>
          <w:szCs w:val="16"/>
        </w:rPr>
        <w:t>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fraudulent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actions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should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reported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mail</w:t>
      </w:r>
      <w:proofErr w:type="spellEnd"/>
      <w:r>
        <w:rPr>
          <w:rFonts w:ascii="Times New Roman" w:eastAsia="Times New Roman" w:hAnsi="Times New Roman" w:cs="Times New Roman"/>
          <w:sz w:val="16"/>
          <w:szCs w:val="16"/>
        </w:rPr>
        <w:t xml:space="preserve">: complaint@r2p.org.ua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phone</w:t>
      </w:r>
      <w:proofErr w:type="spellEnd"/>
      <w:r>
        <w:rPr>
          <w:rFonts w:ascii="Times New Roman" w:eastAsia="Times New Roman" w:hAnsi="Times New Roman" w:cs="Times New Roman"/>
          <w:sz w:val="16"/>
          <w:szCs w:val="16"/>
        </w:rPr>
        <w:t>: +380 99 217 58 95 "</w:t>
      </w:r>
      <w:proofErr w:type="spellStart"/>
      <w:r>
        <w:rPr>
          <w:rFonts w:ascii="Times New Roman" w:eastAsia="Times New Roman" w:hAnsi="Times New Roman" w:cs="Times New Roman"/>
          <w:sz w:val="16"/>
          <w:szCs w:val="16"/>
        </w:rPr>
        <w:t>hotline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complaints</w:t>
      </w:r>
      <w:proofErr w:type="spellEnd"/>
      <w:r>
        <w:rPr>
          <w:rFonts w:ascii="Times New Roman" w:eastAsia="Times New Roman" w:hAnsi="Times New Roman" w:cs="Times New Roman"/>
          <w:sz w:val="16"/>
          <w:szCs w:val="16"/>
        </w:rPr>
        <w:t xml:space="preserve"> BF </w:t>
      </w:r>
      <w:proofErr w:type="spellStart"/>
      <w:r>
        <w:rPr>
          <w:rFonts w:ascii="Times New Roman" w:eastAsia="Times New Roman" w:hAnsi="Times New Roman" w:cs="Times New Roman"/>
          <w:sz w:val="16"/>
          <w:szCs w:val="16"/>
        </w:rPr>
        <w:t>Pravo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na</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Zahyst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implements</w:t>
      </w:r>
      <w:proofErr w:type="spellEnd"/>
      <w:r>
        <w:rPr>
          <w:rFonts w:ascii="Times New Roman" w:eastAsia="Times New Roman" w:hAnsi="Times New Roman" w:cs="Times New Roman"/>
          <w:sz w:val="16"/>
          <w:szCs w:val="16"/>
        </w:rPr>
        <w:t xml:space="preserve"> a </w:t>
      </w:r>
      <w:proofErr w:type="spellStart"/>
      <w:r>
        <w:rPr>
          <w:rFonts w:ascii="Times New Roman" w:eastAsia="Times New Roman" w:hAnsi="Times New Roman" w:cs="Times New Roman"/>
          <w:sz w:val="16"/>
          <w:szCs w:val="16"/>
        </w:rPr>
        <w:t>policy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zero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tolerance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regarding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gifts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tokens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appreciation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Thus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we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urge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supplie</w:t>
      </w:r>
      <w:r>
        <w:rPr>
          <w:rFonts w:ascii="Times New Roman" w:eastAsia="Times New Roman" w:hAnsi="Times New Roman" w:cs="Times New Roman"/>
          <w:sz w:val="16"/>
          <w:szCs w:val="16"/>
        </w:rPr>
        <w:t>rs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not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send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gifts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show</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other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signs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gratitude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employees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Foundation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Bidders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who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believe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that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during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process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submitting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evaluating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proposals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awarding</w:t>
      </w:r>
      <w:proofErr w:type="spellEnd"/>
      <w:r>
        <w:rPr>
          <w:rFonts w:ascii="Times New Roman" w:eastAsia="Times New Roman" w:hAnsi="Times New Roman" w:cs="Times New Roman"/>
          <w:sz w:val="16"/>
          <w:szCs w:val="16"/>
        </w:rPr>
        <w:t xml:space="preserve"> a </w:t>
      </w:r>
      <w:proofErr w:type="spellStart"/>
      <w:r>
        <w:rPr>
          <w:rFonts w:ascii="Times New Roman" w:eastAsia="Times New Roman" w:hAnsi="Times New Roman" w:cs="Times New Roman"/>
          <w:sz w:val="16"/>
          <w:szCs w:val="16"/>
        </w:rPr>
        <w:t>contract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Fund's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representatives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committed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discriminatory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violations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fraud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unscrupulous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actions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abuse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took</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place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can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file</w:t>
      </w:r>
      <w:proofErr w:type="spellEnd"/>
      <w:r>
        <w:rPr>
          <w:rFonts w:ascii="Times New Roman" w:eastAsia="Times New Roman" w:hAnsi="Times New Roman" w:cs="Times New Roman"/>
          <w:sz w:val="16"/>
          <w:szCs w:val="16"/>
        </w:rPr>
        <w:t xml:space="preserve"> a </w:t>
      </w:r>
      <w:proofErr w:type="spellStart"/>
      <w:r>
        <w:rPr>
          <w:rFonts w:ascii="Times New Roman" w:eastAsia="Times New Roman" w:hAnsi="Times New Roman" w:cs="Times New Roman"/>
          <w:sz w:val="16"/>
          <w:szCs w:val="16"/>
        </w:rPr>
        <w:t>complaint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by</w:t>
      </w:r>
      <w:proofErr w:type="spellEnd"/>
      <w:r>
        <w:rPr>
          <w:rFonts w:ascii="Times New Roman" w:eastAsia="Times New Roman" w:hAnsi="Times New Roman" w:cs="Times New Roman"/>
          <w:sz w:val="16"/>
          <w:szCs w:val="16"/>
        </w:rPr>
        <w:t xml:space="preserve"> e-</w:t>
      </w:r>
      <w:proofErr w:type="spellStart"/>
      <w:r>
        <w:rPr>
          <w:rFonts w:ascii="Times New Roman" w:eastAsia="Times New Roman" w:hAnsi="Times New Roman" w:cs="Times New Roman"/>
          <w:sz w:val="16"/>
          <w:szCs w:val="16"/>
        </w:rPr>
        <w:t>mail</w:t>
      </w:r>
      <w:proofErr w:type="spellEnd"/>
      <w:r>
        <w:rPr>
          <w:rFonts w:ascii="Times New Roman" w:eastAsia="Times New Roman" w:hAnsi="Times New Roman" w:cs="Times New Roman"/>
          <w:sz w:val="16"/>
          <w:szCs w:val="16"/>
        </w:rPr>
        <w:t xml:space="preserve">: complaint@r2p.org.ua </w:t>
      </w:r>
      <w:proofErr w:type="spellStart"/>
      <w:r>
        <w:rPr>
          <w:rFonts w:ascii="Times New Roman" w:eastAsia="Times New Roman" w:hAnsi="Times New Roman" w:cs="Times New Roman"/>
          <w:sz w:val="16"/>
          <w:szCs w:val="16"/>
        </w:rPr>
        <w:t>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tel</w:t>
      </w:r>
      <w:proofErr w:type="spellEnd"/>
      <w:r>
        <w:rPr>
          <w:rFonts w:ascii="Times New Roman" w:eastAsia="Times New Roman" w:hAnsi="Times New Roman" w:cs="Times New Roman"/>
          <w:sz w:val="16"/>
          <w:szCs w:val="16"/>
        </w:rPr>
        <w:t>: +380 99 217 58 95 "</w:t>
      </w:r>
      <w:proofErr w:type="spellStart"/>
      <w:r>
        <w:rPr>
          <w:rFonts w:ascii="Times New Roman" w:eastAsia="Times New Roman" w:hAnsi="Times New Roman" w:cs="Times New Roman"/>
          <w:sz w:val="16"/>
          <w:szCs w:val="16"/>
        </w:rPr>
        <w:t>hotline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for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complaints</w:t>
      </w:r>
      <w:proofErr w:type="spellEnd"/>
      <w:r>
        <w:rPr>
          <w:rFonts w:ascii="Times New Roman" w:eastAsia="Times New Roman" w:hAnsi="Times New Roman" w:cs="Times New Roman"/>
          <w:sz w:val="16"/>
          <w:szCs w:val="16"/>
        </w:rPr>
        <w:t>.</w:t>
      </w:r>
    </w:p>
    <w:p w:rsidR="00C15B24" w:rsidRDefault="00C15B24">
      <w:pPr>
        <w:widowControl w:val="0"/>
        <w:spacing w:after="0"/>
        <w:rPr>
          <w:rFonts w:ascii="Times New Roman" w:eastAsia="Times New Roman" w:hAnsi="Times New Roman" w:cs="Times New Roman"/>
          <w:sz w:val="16"/>
          <w:szCs w:val="16"/>
        </w:rPr>
      </w:pPr>
    </w:p>
    <w:p w:rsidR="00C15B24" w:rsidRDefault="00111088">
      <w:pPr>
        <w:widowControl w:val="0"/>
        <w:spacing w:after="0"/>
        <w:rPr>
          <w:rFonts w:ascii="Times New Roman" w:eastAsia="Times New Roman" w:hAnsi="Times New Roman" w:cs="Times New Roman"/>
          <w:b/>
          <w:sz w:val="20"/>
          <w:szCs w:val="20"/>
        </w:rPr>
      </w:pPr>
      <w:proofErr w:type="spellStart"/>
      <w:r>
        <w:rPr>
          <w:rFonts w:ascii="Times New Roman" w:eastAsia="Times New Roman" w:hAnsi="Times New Roman" w:cs="Times New Roman"/>
          <w:sz w:val="16"/>
          <w:szCs w:val="16"/>
        </w:rPr>
        <w:t>Considering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that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Customer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implementing</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partner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United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Nations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agency</w:t>
      </w:r>
      <w:proofErr w:type="spellEnd"/>
      <w:r>
        <w:rPr>
          <w:rFonts w:ascii="Times New Roman" w:eastAsia="Times New Roman" w:hAnsi="Times New Roman" w:cs="Times New Roman"/>
          <w:sz w:val="16"/>
          <w:szCs w:val="16"/>
        </w:rPr>
        <w:t xml:space="preserve"> UNHCR, </w:t>
      </w:r>
      <w:proofErr w:type="spellStart"/>
      <w:r>
        <w:rPr>
          <w:rFonts w:ascii="Times New Roman" w:eastAsia="Times New Roman" w:hAnsi="Times New Roman" w:cs="Times New Roman"/>
          <w:sz w:val="16"/>
          <w:szCs w:val="16"/>
        </w:rPr>
        <w:t>an</w:t>
      </w:r>
      <w:r>
        <w:rPr>
          <w:rFonts w:ascii="Times New Roman" w:eastAsia="Times New Roman" w:hAnsi="Times New Roman" w:cs="Times New Roman"/>
          <w:sz w:val="16"/>
          <w:szCs w:val="16"/>
        </w:rPr>
        <w:t>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UN </w:t>
      </w:r>
      <w:proofErr w:type="spellStart"/>
      <w:r>
        <w:rPr>
          <w:rFonts w:ascii="Times New Roman" w:eastAsia="Times New Roman" w:hAnsi="Times New Roman" w:cs="Times New Roman"/>
          <w:sz w:val="16"/>
          <w:szCs w:val="16"/>
        </w:rPr>
        <w:t>requires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all</w:t>
      </w:r>
      <w:proofErr w:type="spellEnd"/>
      <w:r>
        <w:rPr>
          <w:rFonts w:ascii="Times New Roman" w:eastAsia="Times New Roman" w:hAnsi="Times New Roman" w:cs="Times New Roman"/>
          <w:sz w:val="16"/>
          <w:szCs w:val="16"/>
        </w:rPr>
        <w:t xml:space="preserve"> UN </w:t>
      </w:r>
      <w:proofErr w:type="spellStart"/>
      <w:r>
        <w:rPr>
          <w:rFonts w:ascii="Times New Roman" w:eastAsia="Times New Roman" w:hAnsi="Times New Roman" w:cs="Times New Roman"/>
          <w:sz w:val="16"/>
          <w:szCs w:val="16"/>
        </w:rPr>
        <w:t>suppliers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suppliers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partner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organizations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guided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by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high</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ethical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principles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and</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moral</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standards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Supplier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undertakes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to</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comply</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with</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UN </w:t>
      </w:r>
      <w:proofErr w:type="spellStart"/>
      <w:r>
        <w:rPr>
          <w:rFonts w:ascii="Times New Roman" w:eastAsia="Times New Roman" w:hAnsi="Times New Roman" w:cs="Times New Roman"/>
          <w:sz w:val="16"/>
          <w:szCs w:val="16"/>
        </w:rPr>
        <w:t>Supplier</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Code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of</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Conduct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Ukrainian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language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is</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given</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at</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the</w:t>
      </w:r>
      <w:proofErr w:type="spellEnd"/>
      <w:r>
        <w:rPr>
          <w:rFonts w:ascii="Times New Roman" w:eastAsia="Times New Roman" w:hAnsi="Times New Roman" w:cs="Times New Roman"/>
          <w:sz w:val="16"/>
          <w:szCs w:val="16"/>
        </w:rPr>
        <w:t xml:space="preserve"> </w:t>
      </w:r>
      <w:proofErr w:type="spellStart"/>
      <w:r>
        <w:rPr>
          <w:rFonts w:ascii="Times New Roman" w:eastAsia="Times New Roman" w:hAnsi="Times New Roman" w:cs="Times New Roman"/>
          <w:sz w:val="16"/>
          <w:szCs w:val="16"/>
        </w:rPr>
        <w:t>link</w:t>
      </w:r>
      <w:proofErr w:type="spellEnd"/>
      <w:r>
        <w:rPr>
          <w:rFonts w:ascii="Times New Roman" w:eastAsia="Times New Roman" w:hAnsi="Times New Roman" w:cs="Times New Roman"/>
          <w:sz w:val="16"/>
          <w:szCs w:val="16"/>
        </w:rPr>
        <w:t xml:space="preserve"> - </w:t>
      </w:r>
      <w:r>
        <w:rPr>
          <w:rFonts w:ascii="Times New Roman" w:eastAsia="Times New Roman" w:hAnsi="Times New Roman" w:cs="Times New Roman"/>
          <w:sz w:val="16"/>
          <w:szCs w:val="16"/>
        </w:rPr>
        <w:t>https://www.unhcr.org/ua/media/dodatok-e-kodeks-povedinky-postachalnykiv-oon-pdf-1</w:t>
      </w:r>
    </w:p>
    <w:sectPr w:rsidR="00C15B24">
      <w:headerReference w:type="default" r:id="rId9"/>
      <w:footerReference w:type="default" r:id="rId10"/>
      <w:pgSz w:w="11906" w:h="16838"/>
      <w:pgMar w:top="39" w:right="707" w:bottom="993" w:left="709"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088" w:rsidRDefault="00111088">
      <w:pPr>
        <w:spacing w:after="0" w:line="240" w:lineRule="auto"/>
      </w:pPr>
      <w:r>
        <w:separator/>
      </w:r>
    </w:p>
  </w:endnote>
  <w:endnote w:type="continuationSeparator" w:id="0">
    <w:p w:rsidR="00111088" w:rsidRDefault="0011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B24" w:rsidRDefault="00111088">
    <w:pPr>
      <w:pBdr>
        <w:top w:val="nil"/>
        <w:left w:val="nil"/>
        <w:bottom w:val="nil"/>
        <w:right w:val="nil"/>
        <w:between w:val="nil"/>
      </w:pBdr>
      <w:tabs>
        <w:tab w:val="center" w:pos="4819"/>
        <w:tab w:val="right" w:pos="9639"/>
        <w:tab w:val="left" w:pos="1397"/>
      </w:tabs>
      <w:spacing w:after="0" w:line="240" w:lineRule="auto"/>
      <w:rPr>
        <w:color w:val="000000"/>
      </w:rPr>
    </w:pPr>
    <w:r>
      <w:rPr>
        <w:color w:val="000000"/>
      </w:rPr>
      <w:tab/>
    </w:r>
    <w:r>
      <w:rPr>
        <w:noProof/>
      </w:rPr>
      <w:drawing>
        <wp:anchor distT="0" distB="0" distL="0" distR="0" simplePos="0" relativeHeight="251658240" behindDoc="0" locked="0" layoutInCell="1" hidden="0" allowOverlap="1">
          <wp:simplePos x="0" y="0"/>
          <wp:positionH relativeFrom="column">
            <wp:posOffset>-382888</wp:posOffset>
          </wp:positionH>
          <wp:positionV relativeFrom="paragraph">
            <wp:posOffset>35560</wp:posOffset>
          </wp:positionV>
          <wp:extent cx="7572375" cy="228600"/>
          <wp:effectExtent l="0" t="0" r="0" b="0"/>
          <wp:wrapSquare wrapText="bothSides" distT="0" distB="0" distL="0" distR="0"/>
          <wp:docPr id="44" name="image1.png" descr="C:\Users\WK\Desktop\R2B -brandbook-ukr\RIGHT-Protection\RIGHT-Protection\blank\line.png"/>
          <wp:cNvGraphicFramePr/>
          <a:graphic xmlns:a="http://schemas.openxmlformats.org/drawingml/2006/main">
            <a:graphicData uri="http://schemas.openxmlformats.org/drawingml/2006/picture">
              <pic:pic xmlns:pic="http://schemas.openxmlformats.org/drawingml/2006/picture">
                <pic:nvPicPr>
                  <pic:cNvPr id="0" name="image1.png" descr="C:\Users\WK\Desktop\R2B -brandbook-ukr\RIGHT-Protection\RIGHT-Protection\blank\line.png"/>
                  <pic:cNvPicPr preferRelativeResize="0"/>
                </pic:nvPicPr>
                <pic:blipFill>
                  <a:blip r:embed="rId1"/>
                  <a:srcRect/>
                  <a:stretch>
                    <a:fillRect/>
                  </a:stretch>
                </pic:blipFill>
                <pic:spPr>
                  <a:xfrm>
                    <a:off x="0" y="0"/>
                    <a:ext cx="7572375" cy="228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088" w:rsidRDefault="00111088">
      <w:pPr>
        <w:spacing w:after="0" w:line="240" w:lineRule="auto"/>
      </w:pPr>
      <w:r>
        <w:separator/>
      </w:r>
    </w:p>
  </w:footnote>
  <w:footnote w:type="continuationSeparator" w:id="0">
    <w:p w:rsidR="00111088" w:rsidRDefault="0011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B24" w:rsidRDefault="00111088">
    <w:pPr>
      <w:tabs>
        <w:tab w:val="center" w:pos="4819"/>
        <w:tab w:val="right" w:pos="9639"/>
      </w:tabs>
      <w:spacing w:after="0" w:line="240" w:lineRule="auto"/>
      <w:ind w:left="-709"/>
      <w:jc w:val="center"/>
      <w:rPr>
        <w:color w:val="0053F0"/>
        <w:sz w:val="20"/>
        <w:szCs w:val="20"/>
      </w:rPr>
    </w:pPr>
    <w:r>
      <w:rPr>
        <w:noProof/>
        <w:color w:val="000000"/>
      </w:rPr>
      <w:drawing>
        <wp:inline distT="0" distB="0" distL="0" distR="0">
          <wp:extent cx="6292850" cy="819150"/>
          <wp:effectExtent l="0" t="0" r="0" b="0"/>
          <wp:docPr id="4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92850" cy="819150"/>
                  </a:xfrm>
                  <a:prstGeom prst="rect">
                    <a:avLst/>
                  </a:prstGeom>
                  <a:ln/>
                </pic:spPr>
              </pic:pic>
            </a:graphicData>
          </a:graphic>
        </wp:inline>
      </w:drawing>
    </w:r>
  </w:p>
  <w:p w:rsidR="00C15B24" w:rsidRDefault="00111088">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24"/>
    <w:rsid w:val="00111088"/>
    <w:rsid w:val="00C15B24"/>
    <w:rsid w:val="00E576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26B12"/>
  <w15:docId w15:val="{994F35E1-696D-4967-8DEC-944FDDA4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c"/>
    <w:pPr>
      <w:spacing w:after="0" w:line="240" w:lineRule="auto"/>
    </w:pPr>
    <w:tblPr>
      <w:tblStyleRowBandSize w:val="1"/>
      <w:tblStyleColBandSize w:val="1"/>
      <w:tblCellMar>
        <w:left w:w="108" w:type="dxa"/>
        <w:right w:w="108" w:type="dxa"/>
      </w:tblCellMar>
    </w:tblPr>
  </w:style>
  <w:style w:type="table" w:customStyle="1" w:styleId="af0">
    <w:basedOn w:val="TableNormalc"/>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b"/>
    <w:pPr>
      <w:spacing w:after="0" w:line="240" w:lineRule="auto"/>
    </w:pPr>
    <w:tblPr>
      <w:tblStyleRowBandSize w:val="1"/>
      <w:tblStyleColBandSize w:val="1"/>
      <w:tblCellMar>
        <w:left w:w="108" w:type="dxa"/>
        <w:right w:w="108" w:type="dxa"/>
      </w:tblCellMar>
    </w:tblPr>
  </w:style>
  <w:style w:type="table" w:customStyle="1" w:styleId="af2">
    <w:basedOn w:val="TableNormalb"/>
    <w:pPr>
      <w:spacing w:after="0" w:line="240" w:lineRule="auto"/>
    </w:pPr>
    <w:tblPr>
      <w:tblStyleRowBandSize w:val="1"/>
      <w:tblStyleColBandSize w:val="1"/>
      <w:tblCellMar>
        <w:left w:w="108" w:type="dxa"/>
        <w:right w:w="108" w:type="dxa"/>
      </w:tblCellMar>
    </w:tblPr>
  </w:style>
  <w:style w:type="table" w:customStyle="1" w:styleId="af3">
    <w:basedOn w:val="TableNormalb"/>
    <w:pPr>
      <w:spacing w:after="0" w:line="240" w:lineRule="auto"/>
    </w:pPr>
    <w:tblPr>
      <w:tblStyleRowBandSize w:val="1"/>
      <w:tblStyleColBandSize w:val="1"/>
      <w:tblCellMar>
        <w:left w:w="108" w:type="dxa"/>
        <w:right w:w="108" w:type="dxa"/>
      </w:tblCellMar>
    </w:tblPr>
  </w:style>
  <w:style w:type="table" w:customStyle="1" w:styleId="af4">
    <w:basedOn w:val="TableNormalb"/>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7"/>
    <w:tblPr>
      <w:tblStyleRowBandSize w:val="1"/>
      <w:tblStyleColBandSize w:val="1"/>
      <w:tblCellMar>
        <w:left w:w="115" w:type="dxa"/>
        <w:right w:w="115" w:type="dxa"/>
      </w:tblCellMar>
    </w:tblPr>
  </w:style>
  <w:style w:type="table" w:customStyle="1" w:styleId="af9">
    <w:basedOn w:val="TableNormal7"/>
    <w:tblPr>
      <w:tblStyleRowBandSize w:val="1"/>
      <w:tblStyleColBandSize w:val="1"/>
      <w:tblCellMar>
        <w:left w:w="115" w:type="dxa"/>
        <w:right w:w="115" w:type="dxa"/>
      </w:tblCellMar>
    </w:tblPr>
  </w:style>
  <w:style w:type="paragraph" w:styleId="afa">
    <w:name w:val="No Spacing"/>
    <w:uiPriority w:val="1"/>
    <w:qFormat/>
    <w:rsid w:val="00A362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3" Type="http://schemas.openxmlformats.org/officeDocument/2006/relationships/settings" Target="settings.xml"/><Relationship Id="rId7" Type="http://schemas.openxmlformats.org/officeDocument/2006/relationships/hyperlink" Target="mailto:tender@r2p.org.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6Zpto4OsvZhz01cH7VqQOyGokQ==">CgMxLjAyCGguZ2pkZ3hzMg5oLngyZ3ViYXV2NG94bjIOaC44dTdyNWE3NTZpamsyDmguZmRkMzhlMTBwaHV6MgloLjMwajB6bGw4AHIhMVd3bFF6UGZDMzduMUV2VDJkTTVBakwtSFhRQWhRNWJM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7375</Words>
  <Characters>4204</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2</cp:revision>
  <dcterms:created xsi:type="dcterms:W3CDTF">2025-01-13T12:35:00Z</dcterms:created>
  <dcterms:modified xsi:type="dcterms:W3CDTF">2025-01-13T12:35:00Z</dcterms:modified>
</cp:coreProperties>
</file>