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6B41A" w14:textId="1F1D32ED"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2</w:t>
      </w:r>
      <w:r w:rsidR="00FD0821">
        <w:rPr>
          <w:rFonts w:ascii="Times New Roman" w:eastAsia="Times New Roman" w:hAnsi="Times New Roman" w:cs="Times New Roman"/>
          <w:lang w:val="uk-UA"/>
        </w:rPr>
        <w:t>5</w:t>
      </w:r>
      <w:r>
        <w:rPr>
          <w:rFonts w:ascii="Times New Roman" w:eastAsia="Times New Roman" w:hAnsi="Times New Roman" w:cs="Times New Roman"/>
        </w:rPr>
        <w:t xml:space="preserve"> червня 2026 р.</w:t>
      </w:r>
    </w:p>
    <w:p w14:paraId="2FC8120D" w14:textId="77777777" w:rsidR="00A43179" w:rsidRDefault="00A43179">
      <w:pPr>
        <w:widowControl w:val="0"/>
        <w:spacing w:after="200"/>
        <w:jc w:val="both"/>
        <w:rPr>
          <w:rFonts w:ascii="Times New Roman" w:eastAsia="Times New Roman" w:hAnsi="Times New Roman" w:cs="Times New Roman"/>
        </w:rPr>
      </w:pPr>
    </w:p>
    <w:p w14:paraId="296956F0" w14:textId="77777777" w:rsidR="00A43179" w:rsidRDefault="007C515E">
      <w:pPr>
        <w:widowControl w:val="0"/>
        <w:spacing w:after="200"/>
        <w:ind w:firstLine="720"/>
        <w:jc w:val="center"/>
        <w:rPr>
          <w:rFonts w:ascii="Times New Roman" w:eastAsia="Times New Roman" w:hAnsi="Times New Roman" w:cs="Times New Roman"/>
          <w:b/>
          <w:bCs/>
        </w:rPr>
      </w:pPr>
      <w:r>
        <w:rPr>
          <w:rFonts w:ascii="Times New Roman" w:eastAsia="Times New Roman" w:hAnsi="Times New Roman" w:cs="Times New Roman"/>
          <w:b/>
          <w:bCs/>
        </w:rPr>
        <w:t>Технічне завдання для закупівлі послуг</w:t>
      </w:r>
    </w:p>
    <w:p w14:paraId="49390356" w14:textId="77777777" w:rsidR="00A43179" w:rsidRDefault="007C515E">
      <w:pPr>
        <w:widowControl w:val="0"/>
        <w:spacing w:after="200"/>
        <w:ind w:firstLine="720"/>
        <w:jc w:val="center"/>
        <w:rPr>
          <w:rFonts w:ascii="Times New Roman" w:eastAsia="Times New Roman" w:hAnsi="Times New Roman" w:cs="Times New Roman"/>
          <w:b/>
          <w:bCs/>
        </w:rPr>
      </w:pPr>
      <w:r>
        <w:rPr>
          <w:rFonts w:ascii="Times New Roman" w:eastAsia="Times New Roman" w:hAnsi="Times New Roman" w:cs="Times New Roman"/>
          <w:b/>
          <w:bCs/>
        </w:rPr>
        <w:t>Фахівця з управління знаннями для ОГС</w:t>
      </w:r>
    </w:p>
    <w:p w14:paraId="2B41E564"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Благодійна організація «БЛАГОДІЙНИЙ ФОНД «ПРАВО НА ЗАХИСТ» (Далі – Фонд) </w:t>
      </w:r>
      <w:r>
        <w:rPr>
          <w:rFonts w:ascii="Times New Roman" w:eastAsia="Times New Roman" w:hAnsi="Times New Roman" w:cs="Times New Roman"/>
          <w:b/>
          <w:bCs/>
        </w:rPr>
        <w:t xml:space="preserve">реалізує проєкт </w:t>
      </w:r>
      <w:r>
        <w:rPr>
          <w:rFonts w:ascii="Times New Roman" w:eastAsia="Times New Roman" w:hAnsi="Times New Roman" w:cs="Times New Roman"/>
          <w:b/>
          <w:bCs/>
          <w:highlight w:val="white"/>
        </w:rPr>
        <w:t>«</w:t>
      </w:r>
      <w:r>
        <w:rPr>
          <w:rFonts w:ascii="Times New Roman" w:eastAsia="Times New Roman" w:hAnsi="Times New Roman" w:cs="Times New Roman"/>
          <w:b/>
          <w:bCs/>
          <w:sz w:val="20"/>
          <w:szCs w:val="20"/>
          <w:highlight w:val="white"/>
        </w:rPr>
        <w:t xml:space="preserve">Зміцнення громад через локальні дії та </w:t>
      </w:r>
      <w:proofErr w:type="spellStart"/>
      <w:r>
        <w:rPr>
          <w:rFonts w:ascii="Times New Roman" w:eastAsia="Times New Roman" w:hAnsi="Times New Roman" w:cs="Times New Roman"/>
          <w:b/>
          <w:bCs/>
          <w:sz w:val="20"/>
          <w:szCs w:val="20"/>
          <w:highlight w:val="white"/>
        </w:rPr>
        <w:t>міжсекторальну</w:t>
      </w:r>
      <w:proofErr w:type="spellEnd"/>
      <w:r>
        <w:rPr>
          <w:rFonts w:ascii="Times New Roman" w:eastAsia="Times New Roman" w:hAnsi="Times New Roman" w:cs="Times New Roman"/>
          <w:b/>
          <w:bCs/>
          <w:sz w:val="20"/>
          <w:szCs w:val="20"/>
          <w:highlight w:val="white"/>
        </w:rPr>
        <w:t xml:space="preserve"> підтримку в надзвичайних ситуаціях у південних та східних регіонах України</w:t>
      </w:r>
      <w:r>
        <w:rPr>
          <w:rFonts w:ascii="Times New Roman" w:eastAsia="Times New Roman" w:hAnsi="Times New Roman" w:cs="Times New Roman"/>
          <w:b/>
          <w:bCs/>
          <w:highlight w:val="white"/>
        </w:rPr>
        <w:t>»</w:t>
      </w:r>
      <w:r>
        <w:rPr>
          <w:rFonts w:ascii="Times New Roman" w:eastAsia="Times New Roman" w:hAnsi="Times New Roman" w:cs="Times New Roman"/>
        </w:rPr>
        <w:t xml:space="preserve">, який здійснюється в рамках </w:t>
      </w:r>
      <w:proofErr w:type="spellStart"/>
      <w:r>
        <w:rPr>
          <w:rFonts w:ascii="Times New Roman" w:eastAsia="Times New Roman" w:hAnsi="Times New Roman" w:cs="Times New Roman"/>
        </w:rPr>
        <w:t>мультидонорського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w:t>
      </w:r>
      <w:r>
        <w:rPr>
          <w:rFonts w:ascii="Times New Roman" w:eastAsia="Times New Roman" w:hAnsi="Times New Roman" w:cs="Times New Roman"/>
          <w:b/>
          <w:bCs/>
        </w:rPr>
        <w:t>«Підвищення потенціалу спільнот на півдні та сході України через місцеві ініціативи (EMPOWER)»</w:t>
      </w:r>
      <w:r>
        <w:rPr>
          <w:rFonts w:ascii="Times New Roman" w:eastAsia="Times New Roman" w:hAnsi="Times New Roman" w:cs="Times New Roman"/>
        </w:rPr>
        <w:t xml:space="preserve">, який фінансується Федеральним міністерством економічного співробітництва та розвитку Німеччини (BMZ) за співфінансуванням Генерального директорату з питань європейської цивільної оборони та гуманітарної допомоги та реалізується </w:t>
      </w:r>
      <w:proofErr w:type="spellStart"/>
      <w:r>
        <w:rPr>
          <w:rFonts w:ascii="Times New Roman" w:eastAsia="Times New Roman" w:hAnsi="Times New Roman" w:cs="Times New Roman"/>
        </w:rPr>
        <w:t>Deutsche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Gesellschaft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für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Internationale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Zusammenarbeit</w:t>
      </w:r>
      <w:proofErr w:type="spellEnd"/>
      <w:r>
        <w:rPr>
          <w:rFonts w:ascii="Times New Roman" w:eastAsia="Times New Roman" w:hAnsi="Times New Roman" w:cs="Times New Roman"/>
        </w:rPr>
        <w:t xml:space="preserve"> (GIZ) </w:t>
      </w:r>
      <w:proofErr w:type="spellStart"/>
      <w:r>
        <w:rPr>
          <w:rFonts w:ascii="Times New Roman" w:eastAsia="Times New Roman" w:hAnsi="Times New Roman" w:cs="Times New Roman"/>
        </w:rPr>
        <w:t>GmbH</w:t>
      </w:r>
      <w:proofErr w:type="spellEnd"/>
      <w:r>
        <w:rPr>
          <w:rFonts w:ascii="Times New Roman" w:eastAsia="Times New Roman" w:hAnsi="Times New Roman" w:cs="Times New Roman"/>
        </w:rPr>
        <w:t>.</w:t>
      </w:r>
    </w:p>
    <w:p w14:paraId="1A09FD6E"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Один із компонентів проекту має на меті посилити організаційну спроможність ОГС, які працюють в сфері екстреного гуманітарного реагування, з вразливими категоріями населення, ВПО через реалізацію менторського супроводу та </w:t>
      </w:r>
      <w:proofErr w:type="spellStart"/>
      <w:r>
        <w:rPr>
          <w:rFonts w:ascii="Times New Roman" w:eastAsia="Times New Roman" w:hAnsi="Times New Roman" w:cs="Times New Roman"/>
        </w:rPr>
        <w:t>нетворкінг</w:t>
      </w:r>
      <w:proofErr w:type="spellEnd"/>
      <w:r>
        <w:rPr>
          <w:rFonts w:ascii="Times New Roman" w:eastAsia="Times New Roman" w:hAnsi="Times New Roman" w:cs="Times New Roman"/>
        </w:rPr>
        <w:t xml:space="preserve"> задля сталої та ефективної роботи.</w:t>
      </w:r>
    </w:p>
    <w:p w14:paraId="0C4C1F1C"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b/>
          <w:bCs/>
        </w:rPr>
        <w:t xml:space="preserve">Вакантна вакансія: </w:t>
      </w:r>
      <w:r>
        <w:rPr>
          <w:rFonts w:ascii="Times New Roman" w:eastAsia="Times New Roman" w:hAnsi="Times New Roman" w:cs="Times New Roman"/>
        </w:rPr>
        <w:t xml:space="preserve">Фахівець з управління знаннями для ОГС (Далі – Фахівець)  </w:t>
      </w:r>
    </w:p>
    <w:p w14:paraId="5F5226D9" w14:textId="77777777" w:rsidR="00A43179" w:rsidRDefault="007C515E">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color w:val="000000"/>
        </w:rPr>
        <w:t>Формат надання послуг</w:t>
      </w:r>
      <w:r>
        <w:rPr>
          <w:rFonts w:ascii="Times New Roman" w:eastAsia="Times New Roman" w:hAnsi="Times New Roman" w:cs="Times New Roman"/>
          <w:color w:val="000000"/>
        </w:rPr>
        <w:t>: онлайн</w:t>
      </w:r>
      <w:r>
        <w:rPr>
          <w:rFonts w:ascii="Times New Roman" w:eastAsia="Times New Roman" w:hAnsi="Times New Roman" w:cs="Times New Roman"/>
        </w:rPr>
        <w:t xml:space="preserve">/гібридна, з готовністю до </w:t>
      </w:r>
      <w:proofErr w:type="spellStart"/>
      <w:r>
        <w:rPr>
          <w:rFonts w:ascii="Times New Roman" w:eastAsia="Times New Roman" w:hAnsi="Times New Roman" w:cs="Times New Roman"/>
        </w:rPr>
        <w:t>відряджень</w:t>
      </w:r>
      <w:proofErr w:type="spellEnd"/>
      <w:r>
        <w:rPr>
          <w:rFonts w:ascii="Times New Roman" w:eastAsia="Times New Roman" w:hAnsi="Times New Roman" w:cs="Times New Roman"/>
        </w:rPr>
        <w:t>.</w:t>
      </w:r>
    </w:p>
    <w:p w14:paraId="6DA93D14" w14:textId="77777777" w:rsidR="00A43179" w:rsidRDefault="007C515E">
      <w:pPr>
        <w:spacing w:after="200" w:line="240" w:lineRule="auto"/>
        <w:jc w:val="both"/>
        <w:rPr>
          <w:rFonts w:ascii="Times New Roman" w:eastAsia="Times New Roman" w:hAnsi="Times New Roman" w:cs="Times New Roman"/>
        </w:rPr>
      </w:pPr>
      <w:r>
        <w:rPr>
          <w:rFonts w:ascii="Times New Roman" w:eastAsia="Times New Roman" w:hAnsi="Times New Roman" w:cs="Times New Roman"/>
          <w:color w:val="222222"/>
        </w:rPr>
        <w:t xml:space="preserve">Можлива участь в оф-лайн освітніх, презентаційних заходах проекту, моніторингових візитах до ОГС в наступних містах: Запоріжжя, Миколаїв, Херсон, Дніпро, Київ, Одеса, Львів.  Максимальна кількість </w:t>
      </w:r>
      <w:proofErr w:type="spellStart"/>
      <w:r>
        <w:rPr>
          <w:rFonts w:ascii="Times New Roman" w:eastAsia="Times New Roman" w:hAnsi="Times New Roman" w:cs="Times New Roman"/>
          <w:color w:val="222222"/>
        </w:rPr>
        <w:t>відряджень</w:t>
      </w:r>
      <w:proofErr w:type="spellEnd"/>
      <w:r>
        <w:rPr>
          <w:rFonts w:ascii="Times New Roman" w:eastAsia="Times New Roman" w:hAnsi="Times New Roman" w:cs="Times New Roman"/>
          <w:color w:val="222222"/>
        </w:rPr>
        <w:t xml:space="preserve"> </w:t>
      </w:r>
      <w:r>
        <w:rPr>
          <w:rFonts w:ascii="Times New Roman" w:eastAsia="Times New Roman" w:hAnsi="Times New Roman" w:cs="Times New Roman"/>
          <w:color w:val="222222"/>
          <w:highlight w:val="white"/>
        </w:rPr>
        <w:t>-</w:t>
      </w:r>
      <w:r>
        <w:rPr>
          <w:rFonts w:ascii="Times New Roman" w:eastAsia="Times New Roman" w:hAnsi="Times New Roman" w:cs="Times New Roman"/>
          <w:highlight w:val="white"/>
        </w:rPr>
        <w:t xml:space="preserve"> 15.</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highlight w:val="white"/>
        </w:rPr>
        <w:t>Д</w:t>
      </w:r>
      <w:r>
        <w:rPr>
          <w:rFonts w:ascii="Times New Roman" w:eastAsia="Times New Roman" w:hAnsi="Times New Roman" w:cs="Times New Roman"/>
        </w:rPr>
        <w:t xml:space="preserve">опуск до візитів буде залежати від безпекової ситуації в країні та за погодження Відділу безпеки Фонду.  </w:t>
      </w:r>
    </w:p>
    <w:p w14:paraId="109917D6" w14:textId="77777777" w:rsidR="00A43179" w:rsidRDefault="007C515E">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b/>
          <w:bCs/>
          <w:color w:val="000000"/>
        </w:rPr>
        <w:t>Період надання послуг:</w:t>
      </w:r>
      <w:r>
        <w:rPr>
          <w:rFonts w:ascii="Times New Roman" w:eastAsia="Times New Roman" w:hAnsi="Times New Roman" w:cs="Times New Roman"/>
          <w:b/>
          <w:bCs/>
          <w:color w:val="000000"/>
          <w:highlight w:val="white"/>
        </w:rPr>
        <w:t xml:space="preserve"> </w:t>
      </w:r>
      <w:r>
        <w:rPr>
          <w:rFonts w:ascii="Times New Roman" w:eastAsia="Times New Roman" w:hAnsi="Times New Roman" w:cs="Times New Roman"/>
          <w:highlight w:val="white"/>
        </w:rPr>
        <w:t>липень 2026 р. – березень 2027 р.</w:t>
      </w:r>
    </w:p>
    <w:p w14:paraId="5C34320D" w14:textId="77777777" w:rsidR="00A43179" w:rsidRDefault="007C515E">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rPr>
        <w:t>Кількість надавачів послуг:</w:t>
      </w:r>
      <w:r>
        <w:rPr>
          <w:rFonts w:ascii="Times New Roman" w:eastAsia="Times New Roman" w:hAnsi="Times New Roman" w:cs="Times New Roman"/>
        </w:rPr>
        <w:t xml:space="preserve"> в рамках даного тендеру буде відібрано 1 переможця.</w:t>
      </w:r>
    </w:p>
    <w:p w14:paraId="5970F73C" w14:textId="77777777" w:rsidR="00A43179" w:rsidRDefault="007C515E">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rPr>
        <w:t>Кількість ОГС для роботи:</w:t>
      </w:r>
      <w:r>
        <w:rPr>
          <w:rFonts w:ascii="Times New Roman" w:eastAsia="Times New Roman" w:hAnsi="Times New Roman" w:cs="Times New Roman"/>
        </w:rPr>
        <w:t xml:space="preserve"> проект охоплює 30 ОГС протягом часу реалізації проекту.</w:t>
      </w:r>
    </w:p>
    <w:p w14:paraId="5DC9A2D2" w14:textId="7DB595F1" w:rsidR="00A43179" w:rsidRPr="00595640" w:rsidRDefault="007C515E">
      <w:pPr>
        <w:spacing w:after="200" w:line="240" w:lineRule="auto"/>
        <w:jc w:val="both"/>
        <w:rPr>
          <w:rFonts w:ascii="Times New Roman" w:eastAsia="Times New Roman" w:hAnsi="Times New Roman" w:cs="Times New Roman"/>
          <w:lang w:val="uk-UA"/>
        </w:rPr>
      </w:pPr>
      <w:r>
        <w:rPr>
          <w:rFonts w:ascii="Times New Roman" w:eastAsia="Times New Roman" w:hAnsi="Times New Roman" w:cs="Times New Roman"/>
          <w:b/>
          <w:bCs/>
        </w:rPr>
        <w:t>Орієнтовна залученість Фахівця:</w:t>
      </w:r>
      <w:r>
        <w:rPr>
          <w:rFonts w:ascii="Times New Roman" w:eastAsia="Times New Roman" w:hAnsi="Times New Roman" w:cs="Times New Roman"/>
        </w:rPr>
        <w:t xml:space="preserve"> до 196 </w:t>
      </w:r>
      <w:r w:rsidR="00595640">
        <w:rPr>
          <w:rFonts w:ascii="Times New Roman" w:eastAsia="Times New Roman" w:hAnsi="Times New Roman" w:cs="Times New Roman"/>
          <w:lang w:val="uk-UA"/>
        </w:rPr>
        <w:t>календарних</w:t>
      </w:r>
      <w:r>
        <w:rPr>
          <w:rFonts w:ascii="Times New Roman" w:eastAsia="Times New Roman" w:hAnsi="Times New Roman" w:cs="Times New Roman"/>
        </w:rPr>
        <w:t xml:space="preserve"> днів, де 1 день </w:t>
      </w:r>
      <w:r w:rsidR="00595640">
        <w:rPr>
          <w:rFonts w:ascii="Times New Roman" w:eastAsia="Times New Roman" w:hAnsi="Times New Roman" w:cs="Times New Roman"/>
          <w:lang w:val="uk-UA"/>
        </w:rPr>
        <w:t xml:space="preserve">не має перевищувати 8 годин. </w:t>
      </w:r>
    </w:p>
    <w:p w14:paraId="1B782CF4" w14:textId="77777777" w:rsidR="00A43179" w:rsidRDefault="007C515E">
      <w:pPr>
        <w:widowControl w:val="0"/>
        <w:numPr>
          <w:ilvl w:val="0"/>
          <w:numId w:val="1"/>
        </w:numPr>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Технічне завдання в рамках надання послуг:</w:t>
      </w:r>
    </w:p>
    <w:tbl>
      <w:tblPr>
        <w:tblStyle w:val="a5"/>
        <w:tblW w:w="10632" w:type="dxa"/>
        <w:tblInd w:w="-431"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5693"/>
        <w:gridCol w:w="1819"/>
      </w:tblGrid>
      <w:tr w:rsidR="00A43179" w14:paraId="5CBADDC6" w14:textId="77777777" w:rsidTr="00595640">
        <w:trPr>
          <w:trHeight w:val="782"/>
        </w:trPr>
        <w:tc>
          <w:tcPr>
            <w:tcW w:w="3120" w:type="dxa"/>
          </w:tcPr>
          <w:p w14:paraId="6C615E3C" w14:textId="77777777" w:rsidR="00A43179" w:rsidRDefault="007C515E" w:rsidP="00595640">
            <w:pPr>
              <w:widowControl w:val="0"/>
              <w:spacing w:after="200"/>
              <w:rPr>
                <w:rFonts w:ascii="Times New Roman" w:eastAsia="Times New Roman" w:hAnsi="Times New Roman" w:cs="Times New Roman"/>
                <w:b/>
                <w:bCs/>
              </w:rPr>
            </w:pPr>
            <w:r>
              <w:rPr>
                <w:rFonts w:ascii="Times New Roman" w:eastAsia="Times New Roman" w:hAnsi="Times New Roman" w:cs="Times New Roman"/>
                <w:b/>
                <w:bCs/>
              </w:rPr>
              <w:t>Завдання та обов’язки залученого Фахівця</w:t>
            </w:r>
          </w:p>
        </w:tc>
        <w:tc>
          <w:tcPr>
            <w:tcW w:w="5693" w:type="dxa"/>
          </w:tcPr>
          <w:p w14:paraId="6E691C94" w14:textId="77777777" w:rsidR="00A43179" w:rsidRDefault="007C515E" w:rsidP="00595640">
            <w:pPr>
              <w:widowControl w:val="0"/>
              <w:spacing w:after="200"/>
              <w:rPr>
                <w:rFonts w:ascii="Times New Roman" w:eastAsia="Times New Roman" w:hAnsi="Times New Roman" w:cs="Times New Roman"/>
                <w:b/>
                <w:bCs/>
              </w:rPr>
            </w:pPr>
            <w:r>
              <w:rPr>
                <w:rFonts w:ascii="Times New Roman" w:eastAsia="Times New Roman" w:hAnsi="Times New Roman" w:cs="Times New Roman"/>
                <w:b/>
                <w:bCs/>
              </w:rPr>
              <w:t>Результат</w:t>
            </w:r>
          </w:p>
        </w:tc>
        <w:tc>
          <w:tcPr>
            <w:tcW w:w="1819" w:type="dxa"/>
          </w:tcPr>
          <w:p w14:paraId="517A5279" w14:textId="77777777" w:rsidR="00A43179" w:rsidRDefault="007C515E" w:rsidP="00595640">
            <w:pPr>
              <w:widowControl w:val="0"/>
              <w:spacing w:after="200"/>
              <w:rPr>
                <w:rFonts w:ascii="Times New Roman" w:eastAsia="Times New Roman" w:hAnsi="Times New Roman" w:cs="Times New Roman"/>
                <w:b/>
                <w:bCs/>
              </w:rPr>
            </w:pPr>
            <w:r>
              <w:rPr>
                <w:rFonts w:ascii="Times New Roman" w:eastAsia="Times New Roman" w:hAnsi="Times New Roman" w:cs="Times New Roman"/>
                <w:b/>
                <w:bCs/>
              </w:rPr>
              <w:t>Період надання послуг</w:t>
            </w:r>
          </w:p>
        </w:tc>
      </w:tr>
      <w:tr w:rsidR="00A43179" w14:paraId="02F21454" w14:textId="77777777" w:rsidTr="00595640">
        <w:trPr>
          <w:trHeight w:val="1355"/>
        </w:trPr>
        <w:tc>
          <w:tcPr>
            <w:tcW w:w="3120" w:type="dxa"/>
            <w:vAlign w:val="center"/>
          </w:tcPr>
          <w:p w14:paraId="07DACB67" w14:textId="77777777" w:rsidR="00A43179" w:rsidRDefault="007C515E">
            <w:pPr>
              <w:widowControl w:val="0"/>
              <w:spacing w:after="200"/>
              <w:jc w:val="both"/>
              <w:rPr>
                <w:rFonts w:ascii="Times New Roman" w:eastAsia="Times New Roman" w:hAnsi="Times New Roman" w:cs="Times New Roman"/>
                <w:highlight w:val="yellow"/>
              </w:rPr>
            </w:pPr>
            <w:bookmarkStart w:id="0" w:name="_heading=h.3znysh7" w:colFirst="0" w:colLast="0"/>
            <w:bookmarkEnd w:id="0"/>
            <w:r>
              <w:rPr>
                <w:rFonts w:ascii="Times New Roman" w:eastAsia="Times New Roman" w:hAnsi="Times New Roman" w:cs="Times New Roman"/>
                <w:highlight w:val="white"/>
              </w:rPr>
              <w:t>Підготовка та участь у вступній сесії для ОГС.</w:t>
            </w:r>
          </w:p>
        </w:tc>
        <w:tc>
          <w:tcPr>
            <w:tcW w:w="5693" w:type="dxa"/>
          </w:tcPr>
          <w:p w14:paraId="6FB9D30E" w14:textId="77777777" w:rsidR="00A43179" w:rsidRDefault="007C515E">
            <w:pPr>
              <w:widowControl w:val="0"/>
              <w:spacing w:after="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Буде підготовлено програму та матеріали для вступної сесії у партнерстві з ментором з організаційного розвитку для ОГС та іншими членами команди. Буде зібрано групу учасників (розіслано запрошення, інструкції тощо) </w:t>
            </w:r>
          </w:p>
        </w:tc>
        <w:tc>
          <w:tcPr>
            <w:tcW w:w="1819" w:type="dxa"/>
            <w:vAlign w:val="center"/>
          </w:tcPr>
          <w:p w14:paraId="46E2B978"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липень - серпень 2026</w:t>
            </w:r>
          </w:p>
        </w:tc>
      </w:tr>
      <w:tr w:rsidR="00A43179" w14:paraId="45E30153" w14:textId="77777777" w:rsidTr="00595640">
        <w:trPr>
          <w:trHeight w:val="1445"/>
        </w:trPr>
        <w:tc>
          <w:tcPr>
            <w:tcW w:w="3120" w:type="dxa"/>
            <w:vAlign w:val="center"/>
          </w:tcPr>
          <w:p w14:paraId="1C0284ED"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Адміністрування каналів спілкування/створення платформи для спілкування учасників проекту (</w:t>
            </w:r>
            <w:proofErr w:type="spellStart"/>
            <w:r>
              <w:rPr>
                <w:rFonts w:ascii="Times New Roman" w:eastAsia="Times New Roman" w:hAnsi="Times New Roman" w:cs="Times New Roman"/>
              </w:rPr>
              <w:t>Fb</w:t>
            </w:r>
            <w:proofErr w:type="spellEnd"/>
            <w:r>
              <w:rPr>
                <w:rFonts w:ascii="Times New Roman" w:eastAsia="Times New Roman" w:hAnsi="Times New Roman" w:cs="Times New Roman"/>
              </w:rPr>
              <w:t xml:space="preserve"> сторінка спільноти, </w:t>
            </w:r>
            <w:proofErr w:type="spellStart"/>
            <w:r>
              <w:rPr>
                <w:rFonts w:ascii="Times New Roman" w:eastAsia="Times New Roman" w:hAnsi="Times New Roman" w:cs="Times New Roman"/>
              </w:rPr>
              <w:t>What’s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Up</w:t>
            </w:r>
            <w:proofErr w:type="spellEnd"/>
            <w:r>
              <w:rPr>
                <w:rFonts w:ascii="Times New Roman" w:eastAsia="Times New Roman" w:hAnsi="Times New Roman" w:cs="Times New Roman"/>
              </w:rPr>
              <w:t xml:space="preserve"> група): збір та поширення інформації.</w:t>
            </w:r>
          </w:p>
        </w:tc>
        <w:tc>
          <w:tcPr>
            <w:tcW w:w="5693" w:type="dxa"/>
          </w:tcPr>
          <w:p w14:paraId="27B24A99"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Підготовка оголошень, матеріалів для поширення на фейсбук сторінці спільноти проекту, а також в </w:t>
            </w:r>
            <w:proofErr w:type="spellStart"/>
            <w:r>
              <w:rPr>
                <w:rFonts w:ascii="Times New Roman" w:eastAsia="Times New Roman" w:hAnsi="Times New Roman" w:cs="Times New Roman"/>
              </w:rPr>
              <w:t>What’s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Up</w:t>
            </w:r>
            <w:proofErr w:type="spellEnd"/>
            <w:r>
              <w:rPr>
                <w:rFonts w:ascii="Times New Roman" w:eastAsia="Times New Roman" w:hAnsi="Times New Roman" w:cs="Times New Roman"/>
              </w:rPr>
              <w:t xml:space="preserve"> групі. Долучення нових членів груп з числа представників ОГС - учасниць проекту.  Щоденне </w:t>
            </w:r>
            <w:proofErr w:type="spellStart"/>
            <w:r>
              <w:rPr>
                <w:rFonts w:ascii="Times New Roman" w:eastAsia="Times New Roman" w:hAnsi="Times New Roman" w:cs="Times New Roman"/>
              </w:rPr>
              <w:t>модерування</w:t>
            </w:r>
            <w:proofErr w:type="spellEnd"/>
            <w:r>
              <w:rPr>
                <w:rFonts w:ascii="Times New Roman" w:eastAsia="Times New Roman" w:hAnsi="Times New Roman" w:cs="Times New Roman"/>
              </w:rPr>
              <w:t xml:space="preserve"> спілкування в групі, Q&amp;A.</w:t>
            </w:r>
          </w:p>
        </w:tc>
        <w:tc>
          <w:tcPr>
            <w:tcW w:w="1819" w:type="dxa"/>
            <w:vAlign w:val="center"/>
          </w:tcPr>
          <w:p w14:paraId="7DE49988"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липень 2026 – березень 2027</w:t>
            </w:r>
          </w:p>
        </w:tc>
      </w:tr>
      <w:tr w:rsidR="00A43179" w14:paraId="7530B5D2" w14:textId="77777777" w:rsidTr="00595640">
        <w:trPr>
          <w:trHeight w:val="1933"/>
        </w:trPr>
        <w:tc>
          <w:tcPr>
            <w:tcW w:w="3120" w:type="dxa"/>
            <w:vAlign w:val="center"/>
          </w:tcPr>
          <w:p w14:paraId="30B69DDA"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Створення та розповсюдження інформаційно-освітнього бюлетеня (брошури) з різних </w:t>
            </w:r>
            <w:proofErr w:type="spellStart"/>
            <w:r>
              <w:rPr>
                <w:rFonts w:ascii="Times New Roman" w:eastAsia="Times New Roman" w:hAnsi="Times New Roman" w:cs="Times New Roman"/>
              </w:rPr>
              <w:t>тематик</w:t>
            </w:r>
            <w:proofErr w:type="spellEnd"/>
            <w:r>
              <w:rPr>
                <w:rFonts w:ascii="Times New Roman" w:eastAsia="Times New Roman" w:hAnsi="Times New Roman" w:cs="Times New Roman"/>
              </w:rPr>
              <w:t xml:space="preserve"> організаційного розвитку ОГС.</w:t>
            </w:r>
          </w:p>
        </w:tc>
        <w:tc>
          <w:tcPr>
            <w:tcW w:w="5693" w:type="dxa"/>
          </w:tcPr>
          <w:p w14:paraId="68D27FB9"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Створено та розповсюджено до 15 чисел інформаційно-освітнього бюлетеня (брошури) формату А4, 4 ст. Даний компонент реалізується </w:t>
            </w:r>
            <w:r>
              <w:rPr>
                <w:rFonts w:ascii="Times New Roman" w:eastAsia="Times New Roman" w:hAnsi="Times New Roman" w:cs="Times New Roman"/>
                <w:highlight w:val="white"/>
              </w:rPr>
              <w:t>в партнерстві з ментором з організаційного розвитку ОГС та іншими членами команди.</w:t>
            </w:r>
          </w:p>
        </w:tc>
        <w:tc>
          <w:tcPr>
            <w:tcW w:w="1819" w:type="dxa"/>
            <w:vAlign w:val="center"/>
          </w:tcPr>
          <w:p w14:paraId="6E7AB9A4"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липень 2026 – березень 2027</w:t>
            </w:r>
          </w:p>
        </w:tc>
      </w:tr>
      <w:tr w:rsidR="00A43179" w14:paraId="0C424384" w14:textId="77777777" w:rsidTr="00595640">
        <w:trPr>
          <w:trHeight w:val="1066"/>
        </w:trPr>
        <w:tc>
          <w:tcPr>
            <w:tcW w:w="3120" w:type="dxa"/>
            <w:vAlign w:val="center"/>
          </w:tcPr>
          <w:p w14:paraId="68BC330C"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lastRenderedPageBreak/>
              <w:t xml:space="preserve">Організація та технічних супровід он-лайн тренінгів для ОГС, семінарів та </w:t>
            </w:r>
            <w:proofErr w:type="spellStart"/>
            <w:r>
              <w:rPr>
                <w:rFonts w:ascii="Times New Roman" w:eastAsia="Times New Roman" w:hAnsi="Times New Roman" w:cs="Times New Roman"/>
              </w:rPr>
              <w:t>вебінарів</w:t>
            </w:r>
            <w:proofErr w:type="spellEnd"/>
            <w:r>
              <w:rPr>
                <w:rFonts w:ascii="Times New Roman" w:eastAsia="Times New Roman" w:hAnsi="Times New Roman" w:cs="Times New Roman"/>
              </w:rPr>
              <w:t xml:space="preserve">: формування графіків, узгодження, бронювання он-лайн платформ, фотофіксація, підготовка відео-записів для звіту, розробка карток реєстрації, гугл-форм </w:t>
            </w:r>
            <w:proofErr w:type="spellStart"/>
            <w:r>
              <w:rPr>
                <w:rFonts w:ascii="Times New Roman" w:eastAsia="Times New Roman" w:hAnsi="Times New Roman" w:cs="Times New Roman"/>
              </w:rPr>
              <w:t>опитників</w:t>
            </w:r>
            <w:proofErr w:type="spellEnd"/>
            <w:r>
              <w:rPr>
                <w:rFonts w:ascii="Times New Roman" w:eastAsia="Times New Roman" w:hAnsi="Times New Roman" w:cs="Times New Roman"/>
              </w:rPr>
              <w:t xml:space="preserve"> для оцінки рівня засвоєння знань тощо.</w:t>
            </w:r>
          </w:p>
        </w:tc>
        <w:tc>
          <w:tcPr>
            <w:tcW w:w="5693" w:type="dxa"/>
          </w:tcPr>
          <w:p w14:paraId="16FF33A5"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Організовано та забезпечено технічних супровід не менше 10 он-лайн подій.</w:t>
            </w:r>
          </w:p>
        </w:tc>
        <w:tc>
          <w:tcPr>
            <w:tcW w:w="1819" w:type="dxa"/>
            <w:vAlign w:val="center"/>
          </w:tcPr>
          <w:p w14:paraId="576D0413"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серпень 2026 – березень 2027</w:t>
            </w:r>
          </w:p>
        </w:tc>
      </w:tr>
      <w:tr w:rsidR="00A43179" w14:paraId="37EF6F83" w14:textId="77777777" w:rsidTr="00595640">
        <w:trPr>
          <w:trHeight w:val="1066"/>
        </w:trPr>
        <w:tc>
          <w:tcPr>
            <w:tcW w:w="3120" w:type="dxa"/>
            <w:vAlign w:val="center"/>
          </w:tcPr>
          <w:p w14:paraId="6524E708"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Організація та супровід оф-лайн тренінгів для ОГС, семінарів, </w:t>
            </w:r>
            <w:proofErr w:type="spellStart"/>
            <w:r>
              <w:rPr>
                <w:rFonts w:ascii="Times New Roman" w:eastAsia="Times New Roman" w:hAnsi="Times New Roman" w:cs="Times New Roman"/>
              </w:rPr>
              <w:t>вебінарів</w:t>
            </w:r>
            <w:proofErr w:type="spellEnd"/>
            <w:r>
              <w:rPr>
                <w:rFonts w:ascii="Times New Roman" w:eastAsia="Times New Roman" w:hAnsi="Times New Roman" w:cs="Times New Roman"/>
              </w:rPr>
              <w:t xml:space="preserve">, заходів з </w:t>
            </w:r>
            <w:proofErr w:type="spellStart"/>
            <w:r>
              <w:rPr>
                <w:rFonts w:ascii="Times New Roman" w:eastAsia="Times New Roman" w:hAnsi="Times New Roman" w:cs="Times New Roman"/>
              </w:rPr>
              <w:t>мережування</w:t>
            </w:r>
            <w:proofErr w:type="spellEnd"/>
            <w:r>
              <w:rPr>
                <w:rFonts w:ascii="Times New Roman" w:eastAsia="Times New Roman" w:hAnsi="Times New Roman" w:cs="Times New Roman"/>
              </w:rPr>
              <w:t xml:space="preserve">: формування графіків, узгодження, розробка карток реєстрації, гугл-форм </w:t>
            </w:r>
            <w:proofErr w:type="spellStart"/>
            <w:r>
              <w:rPr>
                <w:rFonts w:ascii="Times New Roman" w:eastAsia="Times New Roman" w:hAnsi="Times New Roman" w:cs="Times New Roman"/>
              </w:rPr>
              <w:t>опитників</w:t>
            </w:r>
            <w:proofErr w:type="spellEnd"/>
            <w:r>
              <w:rPr>
                <w:rFonts w:ascii="Times New Roman" w:eastAsia="Times New Roman" w:hAnsi="Times New Roman" w:cs="Times New Roman"/>
              </w:rPr>
              <w:t xml:space="preserve"> для оцінки рівня засвоєння знань, збір документів від учасників для компенсації видатків на проїзд, формування звітів та передача їх для відповідальних функціональних відділів Фонду  тощо.</w:t>
            </w:r>
          </w:p>
        </w:tc>
        <w:tc>
          <w:tcPr>
            <w:tcW w:w="5693" w:type="dxa"/>
          </w:tcPr>
          <w:p w14:paraId="53C01411"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Організовано та забезпечено відповідний супровід не менше 10 оф-лайн подій на місці подій.</w:t>
            </w:r>
          </w:p>
        </w:tc>
        <w:tc>
          <w:tcPr>
            <w:tcW w:w="1819" w:type="dxa"/>
            <w:vAlign w:val="center"/>
          </w:tcPr>
          <w:p w14:paraId="0ACEBB2D"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серпень 2026 – березень 2027</w:t>
            </w:r>
          </w:p>
        </w:tc>
      </w:tr>
      <w:tr w:rsidR="00A43179" w14:paraId="79BF0426" w14:textId="77777777" w:rsidTr="00595640">
        <w:trPr>
          <w:trHeight w:val="1355"/>
        </w:trPr>
        <w:tc>
          <w:tcPr>
            <w:tcW w:w="3120" w:type="dxa"/>
            <w:vAlign w:val="center"/>
          </w:tcPr>
          <w:p w14:paraId="7795B6F9"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Організація та супровід індивідуальних он-лайн консультацій для ОГС: формування графіків, узгодження, бронювання он-лайн платформ, фотофіксація та підготовка відео-записів для звіту, розробка карток реєстрації.</w:t>
            </w:r>
          </w:p>
        </w:tc>
        <w:tc>
          <w:tcPr>
            <w:tcW w:w="5693" w:type="dxa"/>
          </w:tcPr>
          <w:p w14:paraId="45996C1D"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Організовано близько 400 консультацій від близько 20 консультантів. Даний компонент реалізується </w:t>
            </w:r>
            <w:r>
              <w:rPr>
                <w:rFonts w:ascii="Times New Roman" w:eastAsia="Times New Roman" w:hAnsi="Times New Roman" w:cs="Times New Roman"/>
                <w:highlight w:val="white"/>
              </w:rPr>
              <w:t>в партнерстві з ментором з організаційного розвитку ОГС  та іншими членами команди.</w:t>
            </w:r>
          </w:p>
        </w:tc>
        <w:tc>
          <w:tcPr>
            <w:tcW w:w="1819" w:type="dxa"/>
            <w:vAlign w:val="center"/>
          </w:tcPr>
          <w:p w14:paraId="29D55F8A"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липень 2026 – березень 2027</w:t>
            </w:r>
          </w:p>
        </w:tc>
      </w:tr>
      <w:tr w:rsidR="00A43179" w14:paraId="29704E4C" w14:textId="77777777" w:rsidTr="00595640">
        <w:trPr>
          <w:trHeight w:val="1355"/>
        </w:trPr>
        <w:tc>
          <w:tcPr>
            <w:tcW w:w="3120" w:type="dxa"/>
            <w:vAlign w:val="center"/>
          </w:tcPr>
          <w:p w14:paraId="300F2FE6"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Збір та систематизація статистичних даних за результатами проведених заходів, формування звітів, підготовка інформації на запит менеджера проекту, донора чи інших зацікавлених сторін.</w:t>
            </w:r>
          </w:p>
        </w:tc>
        <w:tc>
          <w:tcPr>
            <w:tcW w:w="5693" w:type="dxa"/>
          </w:tcPr>
          <w:p w14:paraId="51AD5B67"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Проведено щомісячний обрахунок та оновлення статистичних даних щодо проведених навчальний заходів, консультацій тощо</w:t>
            </w:r>
          </w:p>
        </w:tc>
        <w:tc>
          <w:tcPr>
            <w:tcW w:w="1819" w:type="dxa"/>
            <w:vAlign w:val="center"/>
          </w:tcPr>
          <w:p w14:paraId="029857E3"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серпень 2026 – березень 2027</w:t>
            </w:r>
          </w:p>
        </w:tc>
      </w:tr>
      <w:tr w:rsidR="00A43179" w14:paraId="3883D002" w14:textId="77777777" w:rsidTr="00595640">
        <w:trPr>
          <w:trHeight w:val="1355"/>
        </w:trPr>
        <w:tc>
          <w:tcPr>
            <w:tcW w:w="3120" w:type="dxa"/>
            <w:vAlign w:val="center"/>
          </w:tcPr>
          <w:p w14:paraId="5478813E"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Заповнення блоків, що стосуються навчального компоненту, консультацій та інших освітніх подій в менторських звітах з організаційного розвитку ОГС, а також звітах для донора.</w:t>
            </w:r>
          </w:p>
        </w:tc>
        <w:tc>
          <w:tcPr>
            <w:tcW w:w="5693" w:type="dxa"/>
          </w:tcPr>
          <w:p w14:paraId="2E030AE1"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Підготовлено інформацію та заповнено відповідні блоки в близько 25 менторських звітах з організаційного розвитку ОГС та 3 звітах для донора.</w:t>
            </w:r>
          </w:p>
        </w:tc>
        <w:tc>
          <w:tcPr>
            <w:tcW w:w="1819" w:type="dxa"/>
            <w:vAlign w:val="center"/>
          </w:tcPr>
          <w:p w14:paraId="45C52E08"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лютий - березень 2027</w:t>
            </w:r>
          </w:p>
        </w:tc>
      </w:tr>
      <w:tr w:rsidR="00A43179" w14:paraId="5DE1C644" w14:textId="77777777" w:rsidTr="00595640">
        <w:trPr>
          <w:trHeight w:val="1355"/>
        </w:trPr>
        <w:tc>
          <w:tcPr>
            <w:tcW w:w="3120" w:type="dxa"/>
            <w:vAlign w:val="center"/>
          </w:tcPr>
          <w:p w14:paraId="33CFB42B"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lastRenderedPageBreak/>
              <w:t xml:space="preserve">Зберігання, систематизація всіх матеріалів </w:t>
            </w:r>
            <w:proofErr w:type="spellStart"/>
            <w:r>
              <w:rPr>
                <w:rFonts w:ascii="Times New Roman" w:eastAsia="Times New Roman" w:hAnsi="Times New Roman" w:cs="Times New Roman"/>
              </w:rPr>
              <w:t>ща</w:t>
            </w:r>
            <w:proofErr w:type="spellEnd"/>
            <w:r>
              <w:rPr>
                <w:rFonts w:ascii="Times New Roman" w:eastAsia="Times New Roman" w:hAnsi="Times New Roman" w:cs="Times New Roman"/>
              </w:rPr>
              <w:t xml:space="preserve"> освітнім компонентом на корпоративному гугл-диску, а також заповнення відповідних блоків на дошці проекту на платформі ASANA та інших CRM-системах Фонду.</w:t>
            </w:r>
          </w:p>
        </w:tc>
        <w:tc>
          <w:tcPr>
            <w:tcW w:w="5693" w:type="dxa"/>
          </w:tcPr>
          <w:p w14:paraId="423FAE7C"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Проведено щоденне оновлення даних на гугл-</w:t>
            </w:r>
            <w:proofErr w:type="spellStart"/>
            <w:r>
              <w:rPr>
                <w:rFonts w:ascii="Times New Roman" w:eastAsia="Times New Roman" w:hAnsi="Times New Roman" w:cs="Times New Roman"/>
              </w:rPr>
              <w:t>дистку</w:t>
            </w:r>
            <w:proofErr w:type="spellEnd"/>
            <w:r>
              <w:rPr>
                <w:rFonts w:ascii="Times New Roman" w:eastAsia="Times New Roman" w:hAnsi="Times New Roman" w:cs="Times New Roman"/>
              </w:rPr>
              <w:t>, дошці проекту на платформі ASANA та інших CRM-системах Фонду.</w:t>
            </w:r>
          </w:p>
          <w:p w14:paraId="2015B539" w14:textId="77777777" w:rsidR="00A43179" w:rsidRDefault="00A43179">
            <w:pPr>
              <w:widowControl w:val="0"/>
              <w:spacing w:after="200"/>
              <w:jc w:val="both"/>
              <w:rPr>
                <w:rFonts w:ascii="Times New Roman" w:eastAsia="Times New Roman" w:hAnsi="Times New Roman" w:cs="Times New Roman"/>
              </w:rPr>
            </w:pPr>
          </w:p>
        </w:tc>
        <w:tc>
          <w:tcPr>
            <w:tcW w:w="1819" w:type="dxa"/>
            <w:vAlign w:val="center"/>
          </w:tcPr>
          <w:p w14:paraId="7BD60DF1"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липень 2026 – березень 2027</w:t>
            </w:r>
          </w:p>
        </w:tc>
      </w:tr>
      <w:tr w:rsidR="00A43179" w14:paraId="44CF844A" w14:textId="77777777" w:rsidTr="00595640">
        <w:trPr>
          <w:trHeight w:val="2790"/>
        </w:trPr>
        <w:tc>
          <w:tcPr>
            <w:tcW w:w="3120" w:type="dxa"/>
            <w:vAlign w:val="center"/>
          </w:tcPr>
          <w:p w14:paraId="39801850"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Підготовлено фінальний звіт за результатами реалізованої роботи, в якому будуть зазначені рекомендації з реалізації освітнього компоненту в рамках Програми посилення спроможності локальних організацій. Також в звіті мають бути дані посилання на всі продукти та матеріали створені в рамках проекту. </w:t>
            </w:r>
          </w:p>
        </w:tc>
        <w:tc>
          <w:tcPr>
            <w:tcW w:w="5693" w:type="dxa"/>
          </w:tcPr>
          <w:p w14:paraId="02318756"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Підготовлено фінальний звіт.</w:t>
            </w:r>
          </w:p>
        </w:tc>
        <w:tc>
          <w:tcPr>
            <w:tcW w:w="1819" w:type="dxa"/>
            <w:vAlign w:val="center"/>
          </w:tcPr>
          <w:p w14:paraId="4121B2A7"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березень 2027</w:t>
            </w:r>
          </w:p>
        </w:tc>
      </w:tr>
      <w:tr w:rsidR="00A43179" w14:paraId="5E1D0B74" w14:textId="77777777" w:rsidTr="00595640">
        <w:trPr>
          <w:trHeight w:val="2027"/>
        </w:trPr>
        <w:tc>
          <w:tcPr>
            <w:tcW w:w="3120" w:type="dxa"/>
            <w:vAlign w:val="center"/>
          </w:tcPr>
          <w:p w14:paraId="6812F0A2" w14:textId="77777777" w:rsidR="00A43179" w:rsidRDefault="007C515E" w:rsidP="00595640">
            <w:pPr>
              <w:widowControl w:val="0"/>
              <w:spacing w:after="200"/>
              <w:rPr>
                <w:rFonts w:ascii="Times New Roman" w:eastAsia="Times New Roman" w:hAnsi="Times New Roman" w:cs="Times New Roman"/>
              </w:rPr>
            </w:pPr>
            <w:r>
              <w:rPr>
                <w:rFonts w:ascii="Times New Roman" w:eastAsia="Times New Roman" w:hAnsi="Times New Roman" w:cs="Times New Roman"/>
              </w:rPr>
              <w:t xml:space="preserve">Виконання інших завдань в рамках освітнього компоненту за додатковим запитом </w:t>
            </w:r>
            <w:proofErr w:type="spellStart"/>
            <w:r>
              <w:rPr>
                <w:rFonts w:ascii="Times New Roman" w:eastAsia="Times New Roman" w:hAnsi="Times New Roman" w:cs="Times New Roman"/>
              </w:rPr>
              <w:t>координаторки</w:t>
            </w:r>
            <w:proofErr w:type="spellEnd"/>
            <w:r>
              <w:rPr>
                <w:rFonts w:ascii="Times New Roman" w:eastAsia="Times New Roman" w:hAnsi="Times New Roman" w:cs="Times New Roman"/>
              </w:rPr>
              <w:t xml:space="preserve"> програми, проектної </w:t>
            </w:r>
            <w:proofErr w:type="spellStart"/>
            <w:r>
              <w:rPr>
                <w:rFonts w:ascii="Times New Roman" w:eastAsia="Times New Roman" w:hAnsi="Times New Roman" w:cs="Times New Roman"/>
              </w:rPr>
              <w:t>менеджерки</w:t>
            </w:r>
            <w:proofErr w:type="spellEnd"/>
            <w:r>
              <w:rPr>
                <w:rFonts w:ascii="Times New Roman" w:eastAsia="Times New Roman" w:hAnsi="Times New Roman" w:cs="Times New Roman"/>
              </w:rPr>
              <w:t xml:space="preserve"> в межах передбаченого контрактом залучення та компетенцій Фахівця.</w:t>
            </w:r>
          </w:p>
        </w:tc>
        <w:tc>
          <w:tcPr>
            <w:tcW w:w="5693" w:type="dxa"/>
          </w:tcPr>
          <w:p w14:paraId="39A66A51"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Виконано завдання та підготовлено відповідні звіти</w:t>
            </w:r>
          </w:p>
        </w:tc>
        <w:tc>
          <w:tcPr>
            <w:tcW w:w="1819" w:type="dxa"/>
            <w:vAlign w:val="center"/>
          </w:tcPr>
          <w:p w14:paraId="40497BBE"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липень 2026 – березень 2027</w:t>
            </w:r>
          </w:p>
        </w:tc>
      </w:tr>
      <w:tr w:rsidR="00A43179" w14:paraId="544E6E5B" w14:textId="77777777" w:rsidTr="00595640">
        <w:trPr>
          <w:trHeight w:val="1275"/>
        </w:trPr>
        <w:tc>
          <w:tcPr>
            <w:tcW w:w="3120" w:type="dxa"/>
            <w:vAlign w:val="center"/>
          </w:tcPr>
          <w:p w14:paraId="1B4D3C68"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Участь у </w:t>
            </w:r>
            <w:proofErr w:type="spellStart"/>
            <w:r>
              <w:rPr>
                <w:rFonts w:ascii="Times New Roman" w:eastAsia="Times New Roman" w:hAnsi="Times New Roman" w:cs="Times New Roman"/>
              </w:rPr>
              <w:t>відрядженнях</w:t>
            </w:r>
            <w:proofErr w:type="spellEnd"/>
            <w:r>
              <w:rPr>
                <w:rFonts w:ascii="Times New Roman" w:eastAsia="Times New Roman" w:hAnsi="Times New Roman" w:cs="Times New Roman"/>
              </w:rPr>
              <w:t xml:space="preserve"> з метою виконання поставлених завдань.</w:t>
            </w:r>
          </w:p>
        </w:tc>
        <w:tc>
          <w:tcPr>
            <w:tcW w:w="5693" w:type="dxa"/>
          </w:tcPr>
          <w:p w14:paraId="7D131E65"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 xml:space="preserve">Взято участь у не більше як 15 </w:t>
            </w:r>
            <w:proofErr w:type="spellStart"/>
            <w:r>
              <w:rPr>
                <w:rFonts w:ascii="Times New Roman" w:eastAsia="Times New Roman" w:hAnsi="Times New Roman" w:cs="Times New Roman"/>
              </w:rPr>
              <w:t>відрядженнях</w:t>
            </w:r>
            <w:proofErr w:type="spellEnd"/>
            <w:r>
              <w:rPr>
                <w:rFonts w:ascii="Times New Roman" w:eastAsia="Times New Roman" w:hAnsi="Times New Roman" w:cs="Times New Roman"/>
              </w:rPr>
              <w:t>.</w:t>
            </w:r>
          </w:p>
        </w:tc>
        <w:tc>
          <w:tcPr>
            <w:tcW w:w="1819" w:type="dxa"/>
            <w:vAlign w:val="center"/>
          </w:tcPr>
          <w:p w14:paraId="618206DE" w14:textId="77777777" w:rsidR="00A43179" w:rsidRDefault="007C515E">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липень 2026 – березень 2027</w:t>
            </w:r>
          </w:p>
        </w:tc>
      </w:tr>
      <w:tr w:rsidR="00A43179" w14:paraId="2F234E89" w14:textId="77777777" w:rsidTr="00595640">
        <w:trPr>
          <w:trHeight w:val="488"/>
        </w:trPr>
        <w:tc>
          <w:tcPr>
            <w:tcW w:w="3120" w:type="dxa"/>
            <w:vAlign w:val="center"/>
          </w:tcPr>
          <w:p w14:paraId="5FEC6EA0" w14:textId="77777777" w:rsidR="00A43179" w:rsidRDefault="007C515E">
            <w:pPr>
              <w:widowControl w:val="0"/>
              <w:spacing w:after="200"/>
              <w:jc w:val="both"/>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Загальна залученість Фахівця, днів</w:t>
            </w:r>
          </w:p>
        </w:tc>
        <w:tc>
          <w:tcPr>
            <w:tcW w:w="5693" w:type="dxa"/>
          </w:tcPr>
          <w:p w14:paraId="0C5CDA9A" w14:textId="77777777" w:rsidR="00A43179" w:rsidRDefault="00A43179">
            <w:pPr>
              <w:widowControl w:val="0"/>
              <w:spacing w:after="200"/>
              <w:jc w:val="both"/>
              <w:rPr>
                <w:rFonts w:ascii="Times New Roman" w:eastAsia="Times New Roman" w:hAnsi="Times New Roman" w:cs="Times New Roman"/>
                <w:b/>
                <w:bCs/>
              </w:rPr>
            </w:pPr>
          </w:p>
        </w:tc>
        <w:tc>
          <w:tcPr>
            <w:tcW w:w="1819" w:type="dxa"/>
            <w:vAlign w:val="center"/>
          </w:tcPr>
          <w:p w14:paraId="613AFDB1" w14:textId="77777777" w:rsidR="00A43179" w:rsidRDefault="007C515E">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b/>
                <w:bCs/>
              </w:rPr>
              <w:t>до 196</w:t>
            </w:r>
          </w:p>
        </w:tc>
      </w:tr>
    </w:tbl>
    <w:p w14:paraId="7888B26F" w14:textId="77777777" w:rsidR="00A43179" w:rsidRDefault="007C515E">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b/>
          <w:bCs/>
        </w:rPr>
        <w:t xml:space="preserve">2. Звітність </w:t>
      </w:r>
    </w:p>
    <w:p w14:paraId="2F325645" w14:textId="77777777" w:rsidR="00A43179" w:rsidRDefault="007C515E">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Фахівець подає рахунок, акт виконаних робіт із зазначеним розподілом часу на виконання завдань, посилання на корпоративний гугл-диск на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392457FA" w14:textId="77777777" w:rsidR="00A43179" w:rsidRDefault="007C515E">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Звіти та всі супровідні матеріали, виготовлені Фахівцем в рамках проєкту, передані Фонду без обтяження щодо авторських прав.</w:t>
      </w:r>
    </w:p>
    <w:p w14:paraId="424FF387" w14:textId="77777777" w:rsidR="00A43179" w:rsidRDefault="007C515E">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або по факту надання послуг.</w:t>
      </w:r>
    </w:p>
    <w:p w14:paraId="103E567E" w14:textId="77777777" w:rsidR="00A43179" w:rsidRDefault="007C515E">
      <w:pPr>
        <w:keepNext/>
        <w:keepLines/>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4288C816" w14:textId="77777777" w:rsidR="00A43179" w:rsidRDefault="007C515E">
      <w:pPr>
        <w:spacing w:after="200"/>
        <w:ind w:firstLine="708"/>
        <w:jc w:val="both"/>
        <w:rPr>
          <w:rFonts w:ascii="Times New Roman" w:eastAsia="Times New Roman" w:hAnsi="Times New Roman" w:cs="Times New Roman"/>
        </w:rPr>
      </w:pPr>
      <w:r>
        <w:rPr>
          <w:rFonts w:ascii="Times New Roman" w:eastAsia="Times New Roman" w:hAnsi="Times New Roman" w:cs="Times New Roman"/>
        </w:rPr>
        <w:t xml:space="preserve">Учасником тендеру є ФОП, який подає свою пропозицію на участь у тендері. Виконавець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14:paraId="1470C332" w14:textId="77777777" w:rsidR="00A43179" w:rsidRDefault="007C515E">
      <w:pPr>
        <w:pBdr>
          <w:top w:val="nil"/>
          <w:left w:val="nil"/>
          <w:bottom w:val="nil"/>
          <w:right w:val="nil"/>
          <w:between w:val="nil"/>
        </w:pBdr>
        <w:spacing w:after="200" w:line="240" w:lineRule="auto"/>
        <w:ind w:firstLine="568"/>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w:t>
      </w:r>
      <w:r>
        <w:rPr>
          <w:rFonts w:ascii="Times New Roman" w:eastAsia="Times New Roman" w:hAnsi="Times New Roman" w:cs="Times New Roman"/>
        </w:rPr>
        <w:t xml:space="preserve"> протягом 7 робочих днів з дати затвердження табелю робочого часу та надання рахунку.</w:t>
      </w:r>
    </w:p>
    <w:p w14:paraId="44FD086A" w14:textId="77777777" w:rsidR="00A43179" w:rsidRDefault="007C515E">
      <w:pPr>
        <w:pBdr>
          <w:top w:val="nil"/>
          <w:left w:val="nil"/>
          <w:bottom w:val="nil"/>
          <w:right w:val="nil"/>
          <w:between w:val="nil"/>
        </w:pBdr>
        <w:spacing w:after="200" w:line="240" w:lineRule="auto"/>
        <w:ind w:firstLine="568"/>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3A38ADA3" w14:textId="77777777" w:rsidR="00A43179" w:rsidRDefault="007C515E">
      <w:pPr>
        <w:spacing w:after="20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highlight w:val="white"/>
        </w:rPr>
        <w:t>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p>
    <w:p w14:paraId="2B6A2BF8" w14:textId="77777777" w:rsidR="00A43179" w:rsidRDefault="007C515E">
      <w:pPr>
        <w:spacing w:after="20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333333"/>
          <w:highlight w:val="white"/>
        </w:rPr>
        <w:t>УВАГА! Замовник залишає за собою право змінювати об’єми послуг! Об’єм послуг визначається спільно з менеджером проєкту БФ «Право на захист» та фіксується додатковими угодами. Попередній очікуваний об’єм послуг викладено в п. 1 даного оголошення про тендер.</w:t>
      </w:r>
    </w:p>
    <w:p w14:paraId="23259632" w14:textId="77777777" w:rsidR="00A43179" w:rsidRDefault="007C515E">
      <w:pPr>
        <w:spacing w:after="20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Податки, збори або платежі Уряду України, Уряду Федеративної Республіки Німеччина та/або Урядам будь-яких інших країн сплачуються </w:t>
      </w:r>
      <w:r>
        <w:rPr>
          <w:rFonts w:ascii="Times New Roman" w:eastAsia="Times New Roman" w:hAnsi="Times New Roman" w:cs="Times New Roman"/>
        </w:rPr>
        <w:t xml:space="preserve">Виконавцем </w:t>
      </w:r>
      <w:r>
        <w:rPr>
          <w:rFonts w:ascii="Times New Roman" w:eastAsia="Times New Roman" w:hAnsi="Times New Roman" w:cs="Times New Roman"/>
          <w:color w:val="000000"/>
        </w:rPr>
        <w:t>відповідно до отриманої суми.</w:t>
      </w:r>
    </w:p>
    <w:p w14:paraId="73FFD27B" w14:textId="77777777" w:rsidR="00A43179" w:rsidRDefault="007C515E">
      <w:pPr>
        <w:spacing w:after="200" w:line="240" w:lineRule="auto"/>
        <w:ind w:firstLine="720"/>
        <w:jc w:val="both"/>
        <w:rPr>
          <w:rFonts w:ascii="Times New Roman" w:eastAsia="Times New Roman" w:hAnsi="Times New Roman" w:cs="Times New Roman"/>
        </w:rPr>
      </w:pPr>
      <w:r>
        <w:rPr>
          <w:rFonts w:ascii="Times New Roman" w:eastAsia="Times New Roman" w:hAnsi="Times New Roman" w:cs="Times New Roman"/>
          <w:color w:val="222222"/>
        </w:rPr>
        <w:t xml:space="preserve">Витрати на переміщення/ проживання компенсуються на підставі </w:t>
      </w:r>
      <w:r>
        <w:rPr>
          <w:rFonts w:ascii="Times New Roman" w:eastAsia="Times New Roman" w:hAnsi="Times New Roman" w:cs="Times New Roman"/>
        </w:rPr>
        <w:t xml:space="preserve">належним чином оформлених та погоджених менеджером проекту підтверджуючих документів. Добові - не оплачуються.   </w:t>
      </w:r>
    </w:p>
    <w:p w14:paraId="383A9C1D" w14:textId="77777777" w:rsidR="00A43179" w:rsidRDefault="007C515E">
      <w:pPr>
        <w:spacing w:before="240"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Учасник немає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3B83DFE0" w14:textId="77777777" w:rsidR="00A43179" w:rsidRDefault="007C515E">
      <w:pPr>
        <w:spacing w:before="240" w:after="24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Учасник немає перебувати в процесі припинення діяльності ФОП.</w:t>
      </w:r>
    </w:p>
    <w:p w14:paraId="4D3057F6" w14:textId="77777777" w:rsidR="00A43179" w:rsidRDefault="007C515E">
      <w:pPr>
        <w:spacing w:after="200"/>
        <w:ind w:firstLine="708"/>
        <w:jc w:val="both"/>
        <w:rPr>
          <w:rFonts w:ascii="Times New Roman" w:eastAsia="Times New Roman" w:hAnsi="Times New Roman" w:cs="Times New Roman"/>
        </w:rPr>
      </w:pPr>
      <w:r>
        <w:rPr>
          <w:rFonts w:ascii="Times New Roman" w:eastAsia="Times New Roman" w:hAnsi="Times New Roman" w:cs="Times New Roman"/>
        </w:rPr>
        <w:t xml:space="preserve">Учасник може не бути зареєстрованим ФОП на момент подання заявки, але гарантує зареєструватися протягом 3 днів з дати оголошення переможцем тендеру. </w:t>
      </w:r>
    </w:p>
    <w:p w14:paraId="52AB4C10" w14:textId="77777777" w:rsidR="00A43179" w:rsidRDefault="007C515E">
      <w:pPr>
        <w:numPr>
          <w:ilvl w:val="0"/>
          <w:numId w:val="1"/>
        </w:numPr>
        <w:spacing w:after="200" w:line="276" w:lineRule="auto"/>
        <w:jc w:val="both"/>
        <w:rPr>
          <w:rFonts w:ascii="Times New Roman" w:eastAsia="Times New Roman" w:hAnsi="Times New Roman" w:cs="Times New Roman"/>
          <w:b/>
          <w:bCs/>
        </w:rPr>
      </w:pPr>
      <w:bookmarkStart w:id="1" w:name="_heading=h.30j0zll" w:colFirst="0" w:colLast="0"/>
      <w:bookmarkEnd w:id="1"/>
      <w:r>
        <w:rPr>
          <w:rFonts w:ascii="Times New Roman" w:eastAsia="Times New Roman" w:hAnsi="Times New Roman" w:cs="Times New Roman"/>
          <w:b/>
          <w:bCs/>
        </w:rPr>
        <w:t>Вимоги до подання пропозицій</w:t>
      </w:r>
    </w:p>
    <w:p w14:paraId="1091D789" w14:textId="77777777" w:rsidR="00A43179" w:rsidRDefault="007C515E">
      <w:pPr>
        <w:spacing w:after="200"/>
        <w:jc w:val="both"/>
        <w:rPr>
          <w:rFonts w:ascii="Times New Roman" w:eastAsia="Times New Roman" w:hAnsi="Times New Roman" w:cs="Times New Roman"/>
          <w:highlight w:val="white"/>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highlight w:val="white"/>
          <w:u w:val="single"/>
        </w:rPr>
        <w:t>українською мовою</w:t>
      </w:r>
      <w:r>
        <w:rPr>
          <w:rFonts w:ascii="Times New Roman" w:eastAsia="Times New Roman" w:hAnsi="Times New Roman" w:cs="Times New Roman"/>
          <w:highlight w:val="white"/>
        </w:rPr>
        <w:t xml:space="preserve">. </w:t>
      </w:r>
    </w:p>
    <w:p w14:paraId="46064E74" w14:textId="77777777" w:rsidR="00A43179" w:rsidRDefault="007C515E">
      <w:pPr>
        <w:widowControl w:val="0"/>
        <w:spacing w:after="200"/>
        <w:jc w:val="both"/>
        <w:rPr>
          <w:rFonts w:ascii="Times New Roman" w:eastAsia="Times New Roman" w:hAnsi="Times New Roman" w:cs="Times New Roman"/>
        </w:rPr>
      </w:pPr>
      <w:bookmarkStart w:id="2" w:name="_heading=h.gjdgxs" w:colFirst="0" w:colLast="0"/>
      <w:bookmarkEnd w:id="2"/>
      <w:r>
        <w:rPr>
          <w:rFonts w:ascii="Times New Roman" w:eastAsia="Times New Roman" w:hAnsi="Times New Roman" w:cs="Times New Roman"/>
        </w:rPr>
        <w:t>Просимо надати наступний пакет документів, який буде містити::</w:t>
      </w:r>
    </w:p>
    <w:p w14:paraId="7AFC8E01" w14:textId="77777777" w:rsidR="00A43179" w:rsidRDefault="007C515E">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45E0C2B6" w14:textId="77777777" w:rsidR="00A43179" w:rsidRDefault="007C515E">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5 років. Будь-ласка розкажіть детально про кількість та напрямки тренінгів, консультацій, семінарів, </w:t>
      </w:r>
      <w:proofErr w:type="spellStart"/>
      <w:r>
        <w:rPr>
          <w:rFonts w:ascii="Times New Roman" w:eastAsia="Times New Roman" w:hAnsi="Times New Roman" w:cs="Times New Roman"/>
        </w:rPr>
        <w:t>вебінарів</w:t>
      </w:r>
      <w:proofErr w:type="spellEnd"/>
      <w:r>
        <w:rPr>
          <w:rFonts w:ascii="Times New Roman" w:eastAsia="Times New Roman" w:hAnsi="Times New Roman" w:cs="Times New Roman"/>
        </w:rPr>
        <w:t xml:space="preserve">, менторських сесії, які ви супроводжували в якості організатора, яка кількість учасників взяла участь, яка географія учасників, з якими </w:t>
      </w:r>
      <w:proofErr w:type="spellStart"/>
      <w:r>
        <w:rPr>
          <w:rFonts w:ascii="Times New Roman" w:eastAsia="Times New Roman" w:hAnsi="Times New Roman" w:cs="Times New Roman"/>
        </w:rPr>
        <w:t>тематиками</w:t>
      </w:r>
      <w:proofErr w:type="spellEnd"/>
      <w:r>
        <w:rPr>
          <w:rFonts w:ascii="Times New Roman" w:eastAsia="Times New Roman" w:hAnsi="Times New Roman" w:cs="Times New Roman"/>
        </w:rPr>
        <w:t xml:space="preserve"> ви працювали, яку кількість подій вам доводилося організовувати одночасно, чи організовували/проводили ви он-лайн та оф-лайн події, які документи готували для вказаних подій, які звіти формували, з якими он-лайн платформами маєте досвід роботи (гугл-диски, соціальні мережі, CRM-системи, ZOOM тощо), чи маєте досвід співпраці із залученими консультантами/тренерами, з якою кількістю спеціалістів доводилося працювати одночасно тощо; </w:t>
      </w:r>
    </w:p>
    <w:p w14:paraId="5A9A8DD1" w14:textId="0FF725FC" w:rsidR="00A43179" w:rsidRDefault="007C515E">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rPr>
        <w:t xml:space="preserve">Рекомендаційні листи, листи подяки від ОГС, бізнесу чи органів влади, які стосуються завдань даного проєкту. </w:t>
      </w:r>
    </w:p>
    <w:p w14:paraId="1778DB36" w14:textId="0580C2BA" w:rsidR="00595640" w:rsidRPr="00595640" w:rsidRDefault="00595640">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lang w:val="uk-UA"/>
        </w:rPr>
        <w:t>Реєстраційні документи ФОП або юридичної особи.</w:t>
      </w:r>
    </w:p>
    <w:p w14:paraId="37BB10B8" w14:textId="37E8F3C1" w:rsidR="00595640" w:rsidRDefault="00595640">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lang w:val="uk-UA"/>
        </w:rPr>
        <w:t xml:space="preserve">Заповнені додатки  </w:t>
      </w:r>
      <w:r>
        <w:rPr>
          <w:rFonts w:ascii="Times New Roman" w:eastAsia="Times New Roman" w:hAnsi="Times New Roman" w:cs="Times New Roman"/>
          <w:lang w:val="en-US"/>
        </w:rPr>
        <w:t>Annex A</w:t>
      </w:r>
      <w:r>
        <w:rPr>
          <w:rFonts w:ascii="Times New Roman" w:eastAsia="Times New Roman" w:hAnsi="Times New Roman" w:cs="Times New Roman"/>
          <w:lang w:val="uk-UA"/>
        </w:rPr>
        <w:t xml:space="preserve"> та </w:t>
      </w:r>
      <w:r>
        <w:rPr>
          <w:rFonts w:ascii="Times New Roman" w:eastAsia="Times New Roman" w:hAnsi="Times New Roman" w:cs="Times New Roman"/>
          <w:lang w:val="en-US"/>
        </w:rPr>
        <w:t xml:space="preserve"> Annex B</w:t>
      </w:r>
      <w:r>
        <w:rPr>
          <w:rFonts w:ascii="Times New Roman" w:eastAsia="Times New Roman" w:hAnsi="Times New Roman" w:cs="Times New Roman"/>
          <w:lang w:val="uk-UA"/>
        </w:rPr>
        <w:t xml:space="preserve"> ( підписаний </w:t>
      </w:r>
      <w:r>
        <w:rPr>
          <w:rFonts w:ascii="Times New Roman" w:eastAsia="Times New Roman" w:hAnsi="Times New Roman" w:cs="Times New Roman"/>
          <w:lang w:val="en-US"/>
        </w:rPr>
        <w:t xml:space="preserve">pdf </w:t>
      </w:r>
      <w:r>
        <w:rPr>
          <w:rFonts w:ascii="Times New Roman" w:eastAsia="Times New Roman" w:hAnsi="Times New Roman" w:cs="Times New Roman"/>
          <w:lang w:val="uk-UA"/>
        </w:rPr>
        <w:t xml:space="preserve">та </w:t>
      </w:r>
      <w:r>
        <w:rPr>
          <w:rFonts w:ascii="Times New Roman" w:eastAsia="Times New Roman" w:hAnsi="Times New Roman" w:cs="Times New Roman"/>
          <w:lang w:val="en-US"/>
        </w:rPr>
        <w:t xml:space="preserve">Excel) </w:t>
      </w:r>
    </w:p>
    <w:p w14:paraId="763F72A0" w14:textId="77777777" w:rsidR="00A43179" w:rsidRDefault="007C515E">
      <w:pPr>
        <w:keepNext/>
        <w:keepLines/>
        <w:numPr>
          <w:ilvl w:val="0"/>
          <w:numId w:val="1"/>
        </w:numPr>
        <w:pBdr>
          <w:top w:val="nil"/>
          <w:left w:val="nil"/>
          <w:bottom w:val="nil"/>
          <w:right w:val="nil"/>
          <w:between w:val="nil"/>
        </w:pBdr>
        <w:spacing w:before="186"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Підведення підсумків конкурсу</w:t>
      </w:r>
    </w:p>
    <w:p w14:paraId="7B1D4CF2" w14:textId="77777777" w:rsidR="00A43179" w:rsidRDefault="007C515E">
      <w:pPr>
        <w:pBdr>
          <w:top w:val="nil"/>
          <w:left w:val="nil"/>
          <w:bottom w:val="nil"/>
          <w:right w:val="nil"/>
          <w:between w:val="nil"/>
        </w:pBdr>
        <w:spacing w:after="200" w:line="240" w:lineRule="auto"/>
        <w:ind w:left="112" w:firstLine="568"/>
        <w:jc w:val="both"/>
        <w:rPr>
          <w:rFonts w:ascii="Times New Roman" w:eastAsia="Times New Roman" w:hAnsi="Times New Roman" w:cs="Times New Roman"/>
          <w:b/>
          <w:bCs/>
        </w:rPr>
      </w:pPr>
      <w:r>
        <w:rPr>
          <w:rFonts w:ascii="Times New Roman" w:eastAsia="Times New Roman" w:hAnsi="Times New Roman" w:cs="Times New Roman"/>
          <w:color w:val="000000"/>
        </w:rPr>
        <w:t>Оцінювання тендерних пропозицій буде складатися на 70% з оцінки технічних пропозицій та на 30% з оцінки цінових пропозицій.</w:t>
      </w:r>
    </w:p>
    <w:tbl>
      <w:tblPr>
        <w:tblStyle w:val="a6"/>
        <w:tblW w:w="107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74"/>
        <w:gridCol w:w="6662"/>
        <w:gridCol w:w="1276"/>
      </w:tblGrid>
      <w:tr w:rsidR="00A43179" w14:paraId="4BD828E3" w14:textId="77777777" w:rsidTr="00595640">
        <w:trPr>
          <w:trHeight w:val="20"/>
          <w:jc w:val="center"/>
        </w:trPr>
        <w:tc>
          <w:tcPr>
            <w:tcW w:w="10774" w:type="dxa"/>
            <w:gridSpan w:val="4"/>
            <w:shd w:val="clear" w:color="auto" w:fill="DBE5F1"/>
            <w:tcMar>
              <w:top w:w="0" w:type="dxa"/>
              <w:left w:w="45" w:type="dxa"/>
              <w:bottom w:w="0" w:type="dxa"/>
              <w:right w:w="45" w:type="dxa"/>
            </w:tcMar>
            <w:vAlign w:val="center"/>
          </w:tcPr>
          <w:p w14:paraId="2E1DE49D" w14:textId="1D78244D" w:rsidR="00A43179" w:rsidRDefault="006E1F24">
            <w:pPr>
              <w:spacing w:after="200"/>
              <w:jc w:val="both"/>
              <w:rPr>
                <w:rFonts w:ascii="Times New Roman" w:eastAsia="Times New Roman" w:hAnsi="Times New Roman" w:cs="Times New Roman"/>
                <w:b/>
                <w:bCs/>
              </w:rPr>
            </w:pPr>
            <w:r w:rsidRPr="006E1F24">
              <w:rPr>
                <w:rFonts w:ascii="Times New Roman" w:eastAsia="Times New Roman" w:hAnsi="Times New Roman" w:cs="Times New Roman"/>
                <w:b/>
                <w:bCs/>
              </w:rPr>
              <w:t>CRITERIA SCORING SCALE</w:t>
            </w:r>
          </w:p>
        </w:tc>
      </w:tr>
      <w:tr w:rsidR="00A43179" w14:paraId="6BAF9759" w14:textId="77777777" w:rsidTr="00595640">
        <w:trPr>
          <w:trHeight w:val="506"/>
          <w:jc w:val="center"/>
        </w:trPr>
        <w:tc>
          <w:tcPr>
            <w:tcW w:w="562" w:type="dxa"/>
            <w:shd w:val="clear" w:color="auto" w:fill="DBE5F1"/>
            <w:tcMar>
              <w:top w:w="0" w:type="dxa"/>
              <w:left w:w="45" w:type="dxa"/>
              <w:bottom w:w="0" w:type="dxa"/>
              <w:right w:w="45" w:type="dxa"/>
            </w:tcMar>
            <w:vAlign w:val="center"/>
          </w:tcPr>
          <w:p w14:paraId="3EA55BBD" w14:textId="77777777" w:rsidR="00A43179" w:rsidRDefault="00A43179">
            <w:pPr>
              <w:spacing w:after="200"/>
              <w:jc w:val="both"/>
              <w:rPr>
                <w:rFonts w:ascii="Times New Roman" w:eastAsia="Times New Roman" w:hAnsi="Times New Roman" w:cs="Times New Roman"/>
              </w:rPr>
            </w:pPr>
          </w:p>
        </w:tc>
        <w:tc>
          <w:tcPr>
            <w:tcW w:w="2274" w:type="dxa"/>
            <w:shd w:val="clear" w:color="auto" w:fill="DBE5F1"/>
            <w:tcMar>
              <w:top w:w="0" w:type="dxa"/>
              <w:left w:w="45" w:type="dxa"/>
              <w:bottom w:w="0" w:type="dxa"/>
              <w:right w:w="45" w:type="dxa"/>
            </w:tcMar>
            <w:vAlign w:val="center"/>
          </w:tcPr>
          <w:p w14:paraId="68BD423E" w14:textId="5545B3A7" w:rsidR="00A43179" w:rsidRPr="00595640" w:rsidRDefault="00595640">
            <w:pPr>
              <w:spacing w:after="200"/>
              <w:jc w:val="both"/>
              <w:rPr>
                <w:rFonts w:ascii="Times New Roman" w:eastAsia="Times New Roman" w:hAnsi="Times New Roman" w:cs="Times New Roman"/>
                <w:sz w:val="20"/>
                <w:szCs w:val="20"/>
                <w:lang w:val="uk-UA"/>
              </w:rPr>
            </w:pPr>
            <w:bookmarkStart w:id="3" w:name="_GoBack"/>
            <w:r>
              <w:rPr>
                <w:rFonts w:ascii="Times New Roman" w:eastAsia="Times New Roman" w:hAnsi="Times New Roman" w:cs="Times New Roman"/>
                <w:sz w:val="20"/>
                <w:szCs w:val="20"/>
                <w:lang w:val="uk-UA"/>
              </w:rPr>
              <w:t>Критерії</w:t>
            </w:r>
            <w:bookmarkEnd w:id="3"/>
          </w:p>
        </w:tc>
        <w:tc>
          <w:tcPr>
            <w:tcW w:w="6662" w:type="dxa"/>
            <w:shd w:val="clear" w:color="auto" w:fill="DBE5F1"/>
            <w:vAlign w:val="center"/>
          </w:tcPr>
          <w:p w14:paraId="3FA32388"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МЕТОДОЛОГІЯ ОЦІНКИ</w:t>
            </w:r>
          </w:p>
        </w:tc>
        <w:tc>
          <w:tcPr>
            <w:tcW w:w="1276" w:type="dxa"/>
            <w:shd w:val="clear" w:color="auto" w:fill="DBE5F1"/>
            <w:tcMar>
              <w:top w:w="0" w:type="dxa"/>
              <w:left w:w="45" w:type="dxa"/>
              <w:bottom w:w="0" w:type="dxa"/>
              <w:right w:w="45" w:type="dxa"/>
            </w:tcMar>
            <w:vAlign w:val="center"/>
          </w:tcPr>
          <w:p w14:paraId="7096FE88"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Максимальна кількість балів за вимогою</w:t>
            </w:r>
          </w:p>
        </w:tc>
      </w:tr>
      <w:tr w:rsidR="00A43179" w14:paraId="5A80C38F" w14:textId="77777777" w:rsidTr="00595640">
        <w:trPr>
          <w:trHeight w:val="20"/>
          <w:jc w:val="center"/>
        </w:trPr>
        <w:tc>
          <w:tcPr>
            <w:tcW w:w="562" w:type="dxa"/>
            <w:tcMar>
              <w:top w:w="0" w:type="dxa"/>
              <w:left w:w="45" w:type="dxa"/>
              <w:bottom w:w="0" w:type="dxa"/>
              <w:right w:w="45" w:type="dxa"/>
            </w:tcMar>
            <w:vAlign w:val="center"/>
          </w:tcPr>
          <w:p w14:paraId="4A4E1968"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1319029" w14:textId="77777777" w:rsidR="00A43179" w:rsidRDefault="007C515E">
            <w:pPr>
              <w:pBdr>
                <w:top w:val="nil"/>
                <w:left w:val="nil"/>
                <w:bottom w:val="nil"/>
                <w:right w:val="nil"/>
                <w:between w:val="nil"/>
              </w:pBd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Виконавець повинен мати вищу освіту.</w:t>
            </w:r>
          </w:p>
          <w:p w14:paraId="55744584" w14:textId="77777777" w:rsidR="00A43179" w:rsidRDefault="00A43179">
            <w:pPr>
              <w:pBdr>
                <w:top w:val="nil"/>
                <w:left w:val="nil"/>
                <w:bottom w:val="nil"/>
                <w:right w:val="nil"/>
                <w:between w:val="nil"/>
              </w:pBdr>
              <w:spacing w:after="200"/>
              <w:jc w:val="both"/>
              <w:rPr>
                <w:rFonts w:ascii="Times New Roman" w:eastAsia="Times New Roman" w:hAnsi="Times New Roman" w:cs="Times New Roman"/>
                <w:sz w:val="20"/>
                <w:szCs w:val="20"/>
              </w:rPr>
            </w:pPr>
          </w:p>
        </w:tc>
        <w:tc>
          <w:tcPr>
            <w:tcW w:w="6662" w:type="dxa"/>
            <w:vAlign w:val="center"/>
          </w:tcPr>
          <w:p w14:paraId="689BC3E0" w14:textId="77777777" w:rsidR="00A43179" w:rsidRDefault="007C515E">
            <w:pPr>
              <w:spacing w:after="0" w:line="240" w:lineRule="auto"/>
              <w:rPr>
                <w:rFonts w:ascii="Times New Roman" w:eastAsia="Times New Roman" w:hAnsi="Times New Roman" w:cs="Times New Roman"/>
                <w:sz w:val="20"/>
                <w:szCs w:val="20"/>
              </w:rPr>
            </w:pPr>
            <w:bookmarkStart w:id="4" w:name="_heading=h.6b6i6gyjt43c" w:colFirst="0" w:colLast="0"/>
            <w:bookmarkEnd w:id="4"/>
            <w:r>
              <w:rPr>
                <w:rFonts w:ascii="Times New Roman" w:eastAsia="Times New Roman" w:hAnsi="Times New Roman" w:cs="Times New Roman"/>
                <w:sz w:val="20"/>
                <w:szCs w:val="20"/>
              </w:rPr>
              <w:t>5 балів : Магістр, Спеціаліст у сферах комунікацій, маркетингу, менеджменту, управління неприбутковими організаціями, публічного управління та адміністрування, правничих наук чи інших гуманітарних наук, фінансів, економіки тощо.</w:t>
            </w:r>
          </w:p>
          <w:p w14:paraId="3AB649EF" w14:textId="77777777" w:rsidR="00A43179" w:rsidRDefault="007C515E">
            <w:pPr>
              <w:spacing w:after="0" w:line="240" w:lineRule="auto"/>
              <w:rPr>
                <w:rFonts w:ascii="Times New Roman" w:eastAsia="Times New Roman" w:hAnsi="Times New Roman" w:cs="Times New Roman"/>
                <w:sz w:val="20"/>
                <w:szCs w:val="20"/>
              </w:rPr>
            </w:pPr>
            <w:bookmarkStart w:id="5" w:name="_heading=h.ak3s0hi1kvyy" w:colFirst="0" w:colLast="0"/>
            <w:bookmarkEnd w:id="5"/>
            <w:r>
              <w:rPr>
                <w:rFonts w:ascii="Times New Roman" w:eastAsia="Times New Roman" w:hAnsi="Times New Roman" w:cs="Times New Roman"/>
                <w:sz w:val="20"/>
                <w:szCs w:val="20"/>
              </w:rPr>
              <w:lastRenderedPageBreak/>
              <w:br/>
              <w:t>3 бали: Бакалавр у сферах комунікацій, маркетингу, менеджменту, управління неприбутковими організаціями, публічного управління та адміністрування, правничих наук чи інших гуманітарних наук, фінансів, економіки тощо.</w:t>
            </w:r>
          </w:p>
          <w:p w14:paraId="7E3F1C54" w14:textId="77777777" w:rsidR="00A43179" w:rsidRDefault="007C515E">
            <w:pPr>
              <w:spacing w:after="0" w:line="240" w:lineRule="auto"/>
              <w:rPr>
                <w:rFonts w:ascii="Times New Roman" w:eastAsia="Times New Roman" w:hAnsi="Times New Roman" w:cs="Times New Roman"/>
                <w:sz w:val="20"/>
                <w:szCs w:val="20"/>
              </w:rPr>
            </w:pPr>
            <w:bookmarkStart w:id="6" w:name="_heading=h.tfkj8b5shce5" w:colFirst="0" w:colLast="0"/>
            <w:bookmarkEnd w:id="6"/>
            <w:r>
              <w:rPr>
                <w:rFonts w:ascii="Times New Roman" w:eastAsia="Times New Roman" w:hAnsi="Times New Roman" w:cs="Times New Roman"/>
                <w:sz w:val="20"/>
                <w:szCs w:val="20"/>
              </w:rPr>
              <w:br/>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1276" w:type="dxa"/>
            <w:tcMar>
              <w:top w:w="0" w:type="dxa"/>
              <w:left w:w="45" w:type="dxa"/>
              <w:bottom w:w="0" w:type="dxa"/>
              <w:right w:w="45" w:type="dxa"/>
            </w:tcMar>
            <w:vAlign w:val="center"/>
          </w:tcPr>
          <w:p w14:paraId="562EBFCB"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5</w:t>
            </w:r>
          </w:p>
        </w:tc>
      </w:tr>
      <w:tr w:rsidR="00A43179" w14:paraId="0EB3FC93" w14:textId="77777777" w:rsidTr="00595640">
        <w:trPr>
          <w:trHeight w:val="20"/>
          <w:jc w:val="center"/>
        </w:trPr>
        <w:tc>
          <w:tcPr>
            <w:tcW w:w="562" w:type="dxa"/>
            <w:tcMar>
              <w:top w:w="0" w:type="dxa"/>
              <w:left w:w="45" w:type="dxa"/>
              <w:bottom w:w="0" w:type="dxa"/>
              <w:right w:w="45" w:type="dxa"/>
            </w:tcMar>
            <w:vAlign w:val="center"/>
          </w:tcPr>
          <w:p w14:paraId="18DB259C" w14:textId="77777777" w:rsidR="00A43179" w:rsidRDefault="007C515E">
            <w:pPr>
              <w:spacing w:after="200"/>
              <w:jc w:val="both"/>
              <w:rPr>
                <w:rFonts w:ascii="Times New Roman" w:eastAsia="Times New Roman" w:hAnsi="Times New Roman" w:cs="Times New Roman"/>
              </w:rPr>
            </w:pPr>
            <w:r>
              <w:rPr>
                <w:rFonts w:ascii="Times New Roman" w:eastAsia="Times New Roman" w:hAnsi="Times New Roman" w:cs="Times New Roman"/>
              </w:rPr>
              <w:t>2</w:t>
            </w:r>
          </w:p>
        </w:tc>
        <w:tc>
          <w:tcPr>
            <w:tcW w:w="2274"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A3E914A"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Резюме.</w:t>
            </w:r>
          </w:p>
          <w:p w14:paraId="3D587F87" w14:textId="77777777" w:rsidR="00A43179" w:rsidRDefault="007C515E">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Учасник повинен надати деталізоване резюме Виконавця. Проводиться оцінка змістовності резюме із зазначенням досвіду, набутих навичок.</w:t>
            </w:r>
          </w:p>
        </w:tc>
        <w:tc>
          <w:tcPr>
            <w:tcW w:w="6662" w:type="dxa"/>
          </w:tcPr>
          <w:p w14:paraId="07212800" w14:textId="77777777" w:rsidR="00A43179" w:rsidRDefault="007C515E">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15 балів: Демонстрація детальної інформації у ключових сферах та завданнях запиту, зазначений детальний опис повноважень, навичок, досягнень, розроблених матеріалів, проведених тренінгів/</w:t>
            </w:r>
            <w:proofErr w:type="spellStart"/>
            <w:r>
              <w:rPr>
                <w:rFonts w:ascii="Times New Roman" w:eastAsia="Times New Roman" w:hAnsi="Times New Roman" w:cs="Times New Roman"/>
                <w:sz w:val="20"/>
                <w:szCs w:val="20"/>
              </w:rPr>
              <w:t>вебінарів</w:t>
            </w:r>
            <w:proofErr w:type="spellEnd"/>
            <w:r>
              <w:rPr>
                <w:rFonts w:ascii="Times New Roman" w:eastAsia="Times New Roman" w:hAnsi="Times New Roman" w:cs="Times New Roman"/>
                <w:sz w:val="20"/>
                <w:szCs w:val="20"/>
              </w:rPr>
              <w:t xml:space="preserve">/навчальних сесій за час набуття досвіду. Надано інформацію про кількість та напрямки тренінгів, консультацій, семінарів, </w:t>
            </w:r>
            <w:proofErr w:type="spellStart"/>
            <w:r>
              <w:rPr>
                <w:rFonts w:ascii="Times New Roman" w:eastAsia="Times New Roman" w:hAnsi="Times New Roman" w:cs="Times New Roman"/>
                <w:sz w:val="20"/>
                <w:szCs w:val="20"/>
              </w:rPr>
              <w:t>вебінарів</w:t>
            </w:r>
            <w:proofErr w:type="spellEnd"/>
            <w:r>
              <w:rPr>
                <w:rFonts w:ascii="Times New Roman" w:eastAsia="Times New Roman" w:hAnsi="Times New Roman" w:cs="Times New Roman"/>
                <w:sz w:val="20"/>
                <w:szCs w:val="20"/>
              </w:rPr>
              <w:t xml:space="preserve">, менторських сесії, які Виконавець супроводжував в якості організатора, яка кількість учасників взяла участь, яка географія учасників, з якими </w:t>
            </w:r>
            <w:proofErr w:type="spellStart"/>
            <w:r>
              <w:rPr>
                <w:rFonts w:ascii="Times New Roman" w:eastAsia="Times New Roman" w:hAnsi="Times New Roman" w:cs="Times New Roman"/>
                <w:sz w:val="20"/>
                <w:szCs w:val="20"/>
              </w:rPr>
              <w:t>тематиками</w:t>
            </w:r>
            <w:proofErr w:type="spellEnd"/>
            <w:r>
              <w:rPr>
                <w:rFonts w:ascii="Times New Roman" w:eastAsia="Times New Roman" w:hAnsi="Times New Roman" w:cs="Times New Roman"/>
                <w:sz w:val="20"/>
                <w:szCs w:val="20"/>
              </w:rPr>
              <w:t xml:space="preserve"> працював, яку кількість подій доводилося організовувати одночасно, чи організовували/проводили он-лайн та оф-лайн події, які документи готували для вказаних подій, які звіти формували, з якими он-лайн платформами має досвід роботи (гугл-диски, соціальні мережі, CRM-системи, ZOOM тощо), чи має досвід співпраці із залученими консультантами/тренерами, з якою кількістю спеціалістів доводилося працювати одночасно тощо. Резюме актуалізоване та містить інформацію діяльності фахівця щонайменше за останні 5 років.</w:t>
            </w:r>
          </w:p>
          <w:p w14:paraId="1E084631" w14:textId="77777777" w:rsidR="00A43179" w:rsidRDefault="007C515E">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балів: Демонстрація узагальненої інформації у ключових сферах та завданнях запиту. Зазначено досвід роботи, ключові сфери виконання без додаткової деталізації про навички, досягнення або напрацювання, об’єми робіт та результати тощо. Резюме актуалізоване та містить інформацію діяльності фахівця щонайменше за останні 3 роки. </w:t>
            </w:r>
          </w:p>
          <w:p w14:paraId="3E799680" w14:textId="77777777" w:rsidR="00A43179" w:rsidRDefault="007C51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балів: Надано резюме з відсутністю актуального досвіду за останні 3 роки у сферах та завданнях запиту, але відображено існуючий у виконавця попередній досвід виконання подібних завдань. </w:t>
            </w:r>
          </w:p>
          <w:p w14:paraId="598F7807" w14:textId="77777777" w:rsidR="00A43179" w:rsidRDefault="00A43179">
            <w:pPr>
              <w:spacing w:after="0" w:line="240" w:lineRule="auto"/>
              <w:rPr>
                <w:rFonts w:ascii="Times New Roman" w:eastAsia="Times New Roman" w:hAnsi="Times New Roman" w:cs="Times New Roman"/>
                <w:sz w:val="20"/>
                <w:szCs w:val="20"/>
              </w:rPr>
            </w:pPr>
          </w:p>
          <w:p w14:paraId="6FFC81FA" w14:textId="77777777" w:rsidR="00A43179" w:rsidRDefault="007C51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балів: Не надано резюме або досвід не є релевантним до сфери та завдань запиту.</w:t>
            </w:r>
          </w:p>
        </w:tc>
        <w:tc>
          <w:tcPr>
            <w:tcW w:w="1276" w:type="dxa"/>
            <w:tcMar>
              <w:top w:w="0" w:type="dxa"/>
              <w:left w:w="45" w:type="dxa"/>
              <w:bottom w:w="0" w:type="dxa"/>
              <w:right w:w="45" w:type="dxa"/>
            </w:tcMar>
            <w:vAlign w:val="center"/>
          </w:tcPr>
          <w:p w14:paraId="45134111"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15</w:t>
            </w:r>
          </w:p>
        </w:tc>
      </w:tr>
      <w:tr w:rsidR="00A43179" w14:paraId="39E17DB8" w14:textId="77777777" w:rsidTr="00595640">
        <w:trPr>
          <w:trHeight w:val="20"/>
          <w:jc w:val="center"/>
        </w:trPr>
        <w:tc>
          <w:tcPr>
            <w:tcW w:w="562" w:type="dxa"/>
            <w:tcMar>
              <w:top w:w="0" w:type="dxa"/>
              <w:left w:w="45" w:type="dxa"/>
              <w:bottom w:w="0" w:type="dxa"/>
              <w:right w:w="45" w:type="dxa"/>
            </w:tcMar>
            <w:vAlign w:val="center"/>
          </w:tcPr>
          <w:p w14:paraId="29ED4D40" w14:textId="77777777" w:rsidR="00A43179" w:rsidRDefault="00A43179">
            <w:pPr>
              <w:spacing w:after="200"/>
              <w:jc w:val="both"/>
              <w:rPr>
                <w:rFonts w:ascii="Times New Roman" w:eastAsia="Times New Roman" w:hAnsi="Times New Roman" w:cs="Times New Roman"/>
              </w:rPr>
            </w:pPr>
          </w:p>
          <w:p w14:paraId="0FB94C6C" w14:textId="77777777" w:rsidR="00A43179" w:rsidRDefault="007C515E">
            <w:pPr>
              <w:spacing w:after="200"/>
              <w:jc w:val="both"/>
              <w:rPr>
                <w:rFonts w:ascii="Times New Roman" w:eastAsia="Times New Roman" w:hAnsi="Times New Roman" w:cs="Times New Roman"/>
              </w:rPr>
            </w:pPr>
            <w:r>
              <w:rPr>
                <w:rFonts w:ascii="Times New Roman" w:eastAsia="Times New Roman" w:hAnsi="Times New Roman" w:cs="Times New Roman"/>
              </w:rPr>
              <w:t>3</w:t>
            </w:r>
          </w:p>
        </w:tc>
        <w:tc>
          <w:tcPr>
            <w:tcW w:w="2274" w:type="dxa"/>
            <w:tcBorders>
              <w:top w:val="single" w:sz="8" w:space="0" w:color="CCCCCC"/>
              <w:left w:val="single" w:sz="8" w:space="0" w:color="000000"/>
              <w:bottom w:val="single" w:sz="8" w:space="0" w:color="CCCCCC"/>
              <w:right w:val="single" w:sz="8" w:space="0" w:color="000000"/>
            </w:tcBorders>
            <w:shd w:val="clear" w:color="auto" w:fill="FFFFFF"/>
            <w:tcMar>
              <w:top w:w="0" w:type="dxa"/>
              <w:left w:w="40" w:type="dxa"/>
              <w:bottom w:w="0" w:type="dxa"/>
              <w:right w:w="40" w:type="dxa"/>
            </w:tcMar>
            <w:vAlign w:val="center"/>
          </w:tcPr>
          <w:p w14:paraId="52B5793D" w14:textId="77777777" w:rsidR="00A43179" w:rsidRDefault="007C515E">
            <w:pPr>
              <w:pBdr>
                <w:top w:val="nil"/>
                <w:left w:val="nil"/>
                <w:bottom w:val="nil"/>
                <w:right w:val="nil"/>
                <w:between w:val="nil"/>
              </w:pBd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Співбесіда</w:t>
            </w:r>
          </w:p>
          <w:p w14:paraId="16F9073C" w14:textId="77777777" w:rsidR="00A43179" w:rsidRDefault="007C515E">
            <w:pPr>
              <w:pBdr>
                <w:top w:val="nil"/>
                <w:left w:val="nil"/>
                <w:bottom w:val="nil"/>
                <w:right w:val="nil"/>
                <w:between w:val="nil"/>
              </w:pBd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Виконавець взяв участь в інтерв'ю (співбесіді)</w:t>
            </w:r>
          </w:p>
        </w:tc>
        <w:tc>
          <w:tcPr>
            <w:tcW w:w="6662" w:type="dxa"/>
            <w:vAlign w:val="center"/>
          </w:tcPr>
          <w:p w14:paraId="6A9735C0" w14:textId="77777777" w:rsidR="00A43179" w:rsidRDefault="007C515E">
            <w:pPr>
              <w:spacing w:after="2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15 балів: Виконавець вчасно долучився до зустрічі, ознайомлений із предметом тендерного оголошення, чітко дає відповіді на питання щодо досвіду роботи з ОГС, досвіду проведення, супроводу тренінгових та інших освітніх програм. Виконавець володіє навичками публічного спілкування, мова без слів паразитів, об</w:t>
            </w:r>
            <w:r>
              <w:rPr>
                <w:rFonts w:ascii="Times New Roman" w:eastAsia="Times New Roman" w:hAnsi="Times New Roman" w:cs="Times New Roman"/>
                <w:sz w:val="20"/>
                <w:szCs w:val="20"/>
                <w:highlight w:val="white"/>
              </w:rPr>
              <w:t>разливих тверджень, вільне спілкування українською мовою тощо. Має значний досвід технічного супроводу он-лайн тренінгів/</w:t>
            </w:r>
            <w:proofErr w:type="spellStart"/>
            <w:r>
              <w:rPr>
                <w:rFonts w:ascii="Times New Roman" w:eastAsia="Times New Roman" w:hAnsi="Times New Roman" w:cs="Times New Roman"/>
                <w:sz w:val="20"/>
                <w:szCs w:val="20"/>
                <w:highlight w:val="white"/>
              </w:rPr>
              <w:t>вебінарів</w:t>
            </w:r>
            <w:proofErr w:type="spellEnd"/>
            <w:r>
              <w:rPr>
                <w:rFonts w:ascii="Times New Roman" w:eastAsia="Times New Roman" w:hAnsi="Times New Roman" w:cs="Times New Roman"/>
                <w:sz w:val="20"/>
                <w:szCs w:val="20"/>
                <w:highlight w:val="white"/>
              </w:rPr>
              <w:t xml:space="preserve">/семінарів, вміє користуватися найбільш популярними он-лайн платформами ZOOM, </w:t>
            </w:r>
            <w:proofErr w:type="spellStart"/>
            <w:r>
              <w:rPr>
                <w:rFonts w:ascii="Times New Roman" w:eastAsia="Times New Roman" w:hAnsi="Times New Roman" w:cs="Times New Roman"/>
                <w:sz w:val="20"/>
                <w:szCs w:val="20"/>
                <w:highlight w:val="white"/>
              </w:rPr>
              <w:t>Teams</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Google</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Meet</w:t>
            </w:r>
            <w:proofErr w:type="spellEnd"/>
            <w:r>
              <w:rPr>
                <w:rFonts w:ascii="Times New Roman" w:eastAsia="Times New Roman" w:hAnsi="Times New Roman" w:cs="Times New Roman"/>
                <w:sz w:val="20"/>
                <w:szCs w:val="20"/>
                <w:highlight w:val="white"/>
              </w:rPr>
              <w:t>, а також соціальними мережами та месенджерами (</w:t>
            </w:r>
            <w:proofErr w:type="spellStart"/>
            <w:r>
              <w:rPr>
                <w:rFonts w:ascii="Times New Roman" w:eastAsia="Times New Roman" w:hAnsi="Times New Roman" w:cs="Times New Roman"/>
                <w:sz w:val="20"/>
                <w:szCs w:val="20"/>
                <w:highlight w:val="white"/>
              </w:rPr>
              <w:t>facebook</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what`s</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up</w:t>
            </w:r>
            <w:proofErr w:type="spellEnd"/>
            <w:r>
              <w:rPr>
                <w:rFonts w:ascii="Times New Roman" w:eastAsia="Times New Roman" w:hAnsi="Times New Roman" w:cs="Times New Roman"/>
                <w:sz w:val="20"/>
                <w:szCs w:val="20"/>
                <w:highlight w:val="white"/>
              </w:rPr>
              <w:t xml:space="preserve">). Виконавець демонструє здатність управляти взаємодією з великою кількістю учасників освітнього процесу та консультацій.  </w:t>
            </w:r>
          </w:p>
          <w:p w14:paraId="45F6065A"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10 балів - Виконавець долучився до зустрічі ознайомлений із предметом тендерного оголошення, чітко дає відповіді на питання щодо досвіду роботи з ОГС, досвіду проведення, супроводу тренінгових та інших освітніх програм. Проте, наявний досвід не значний, або частковий, виконавець не реалізовував самостійно всі процеси, які передбачені технічним завданням. Виконавець погано володіє</w:t>
            </w:r>
            <w:r>
              <w:rPr>
                <w:rFonts w:ascii="Times New Roman" w:eastAsia="Times New Roman" w:hAnsi="Times New Roman" w:cs="Times New Roman"/>
                <w:sz w:val="20"/>
                <w:szCs w:val="20"/>
              </w:rPr>
              <w:t>/не володіє навичками публічного спілкування, формулює речення складно, незв’язно, мова зі словами паразитами, образливими твердженнями тощо. Поганий рівень володіння розмовною українською мовою. Незначний</w:t>
            </w:r>
            <w:r>
              <w:rPr>
                <w:rFonts w:ascii="Times New Roman" w:eastAsia="Times New Roman" w:hAnsi="Times New Roman" w:cs="Times New Roman"/>
                <w:sz w:val="20"/>
                <w:szCs w:val="20"/>
                <w:highlight w:val="white"/>
              </w:rPr>
              <w:t xml:space="preserve"> досвід технічного супроводу он-лайн тренінгів/</w:t>
            </w:r>
            <w:proofErr w:type="spellStart"/>
            <w:r>
              <w:rPr>
                <w:rFonts w:ascii="Times New Roman" w:eastAsia="Times New Roman" w:hAnsi="Times New Roman" w:cs="Times New Roman"/>
                <w:sz w:val="20"/>
                <w:szCs w:val="20"/>
                <w:highlight w:val="white"/>
              </w:rPr>
              <w:t>вебінарів</w:t>
            </w:r>
            <w:proofErr w:type="spellEnd"/>
            <w:r>
              <w:rPr>
                <w:rFonts w:ascii="Times New Roman" w:eastAsia="Times New Roman" w:hAnsi="Times New Roman" w:cs="Times New Roman"/>
                <w:sz w:val="20"/>
                <w:szCs w:val="20"/>
                <w:highlight w:val="white"/>
              </w:rPr>
              <w:t xml:space="preserve">/семінарів, не вміє/або вміє але невпевнено користуватися найбільш популярними он-лайн платформами ZOOM, </w:t>
            </w:r>
            <w:proofErr w:type="spellStart"/>
            <w:r>
              <w:rPr>
                <w:rFonts w:ascii="Times New Roman" w:eastAsia="Times New Roman" w:hAnsi="Times New Roman" w:cs="Times New Roman"/>
                <w:sz w:val="20"/>
                <w:szCs w:val="20"/>
                <w:highlight w:val="white"/>
              </w:rPr>
              <w:t>Teams</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Google</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Meet</w:t>
            </w:r>
            <w:proofErr w:type="spellEnd"/>
            <w:r>
              <w:rPr>
                <w:rFonts w:ascii="Times New Roman" w:eastAsia="Times New Roman" w:hAnsi="Times New Roman" w:cs="Times New Roman"/>
                <w:sz w:val="20"/>
                <w:szCs w:val="20"/>
                <w:highlight w:val="white"/>
              </w:rPr>
              <w:t>, а також соціальними мережами та месенджерами (</w:t>
            </w:r>
            <w:proofErr w:type="spellStart"/>
            <w:r>
              <w:rPr>
                <w:rFonts w:ascii="Times New Roman" w:eastAsia="Times New Roman" w:hAnsi="Times New Roman" w:cs="Times New Roman"/>
                <w:sz w:val="20"/>
                <w:szCs w:val="20"/>
                <w:highlight w:val="white"/>
              </w:rPr>
              <w:t>facebook</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what`s</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up</w:t>
            </w:r>
            <w:proofErr w:type="spellEnd"/>
            <w:r>
              <w:rPr>
                <w:rFonts w:ascii="Times New Roman" w:eastAsia="Times New Roman" w:hAnsi="Times New Roman" w:cs="Times New Roman"/>
                <w:sz w:val="20"/>
                <w:szCs w:val="20"/>
                <w:highlight w:val="white"/>
              </w:rPr>
              <w:t xml:space="preserve">). Виконавець не демонструє здатність управляти взаємодією з великою кількістю учасників освітнього процесу та консультацій. </w:t>
            </w:r>
          </w:p>
          <w:p w14:paraId="0A5E915A"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6 балів - Виконавець долучився до зустрічі ознайомлений із предметом тендерного оголошення, має опосередкований /не має досвіду роботи з ОГС, досвіду проведення, супроводу тренінгових та інших освітніх програм. Відповіді виконавця носять узагальнюючий характер. Виконавець погано володіє/не володіє навичками публічного спілкування, формулює речення складно, незв’язно, мова зі словами паразитами, образливими твердженнями тощо. Поганий рівень володіння розмовною українською мовою. Немає/або має мало досвіду проведення он-лайн тренінгів, ведення соціальних мереж та професійних спільнот в месенджерах тощо. Виконавець не має досвіду взаємодії з великою кількістю учасників освітнього процесу (тренерами, консультантами, </w:t>
            </w:r>
            <w:proofErr w:type="spellStart"/>
            <w:r>
              <w:rPr>
                <w:rFonts w:ascii="Times New Roman" w:eastAsia="Times New Roman" w:hAnsi="Times New Roman" w:cs="Times New Roman"/>
                <w:sz w:val="20"/>
                <w:szCs w:val="20"/>
              </w:rPr>
              <w:t>бенефіціарами</w:t>
            </w:r>
            <w:proofErr w:type="spellEnd"/>
            <w:r>
              <w:rPr>
                <w:rFonts w:ascii="Times New Roman" w:eastAsia="Times New Roman" w:hAnsi="Times New Roman" w:cs="Times New Roman"/>
                <w:sz w:val="20"/>
                <w:szCs w:val="20"/>
              </w:rPr>
              <w:t>). Не має досвіду по самостійному виконанню більшості пунктів з технічного завдання.</w:t>
            </w:r>
          </w:p>
          <w:p w14:paraId="68FAD753"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балів - Виконавець долучився до зустрічі, поверхнево ознайомлений з предметом тендерного оголошення, відповіді на питання носять узагальнюючих характер без надання конкретних та чітких відповідей. Виконавець не володіє навичками публічного спілкування, мова насичена словами паразитами, образливими твердженнями, непристойними жартами тощо. Поганий рівень володіння усною українською мовою. Має </w:t>
            </w:r>
            <w:proofErr w:type="spellStart"/>
            <w:r>
              <w:rPr>
                <w:rFonts w:ascii="Times New Roman" w:eastAsia="Times New Roman" w:hAnsi="Times New Roman" w:cs="Times New Roman"/>
                <w:sz w:val="20"/>
                <w:szCs w:val="20"/>
              </w:rPr>
              <w:t>незначинй</w:t>
            </w:r>
            <w:proofErr w:type="spellEnd"/>
            <w:r>
              <w:rPr>
                <w:rFonts w:ascii="Times New Roman" w:eastAsia="Times New Roman" w:hAnsi="Times New Roman" w:cs="Times New Roman"/>
                <w:sz w:val="20"/>
                <w:szCs w:val="20"/>
              </w:rPr>
              <w:t>/ не має досвіду з реалізації більшості пунктів технічного завдання.</w:t>
            </w:r>
          </w:p>
          <w:p w14:paraId="7A237CBE" w14:textId="77777777" w:rsidR="00A43179" w:rsidRDefault="007C515E">
            <w:pPr>
              <w:spacing w:after="200"/>
              <w:jc w:val="both"/>
              <w:rPr>
                <w:rFonts w:ascii="Times New Roman" w:eastAsia="Times New Roman" w:hAnsi="Times New Roman" w:cs="Times New Roman"/>
              </w:rPr>
            </w:pPr>
            <w:r>
              <w:rPr>
                <w:rFonts w:ascii="Times New Roman" w:eastAsia="Times New Roman" w:hAnsi="Times New Roman" w:cs="Times New Roman"/>
                <w:sz w:val="20"/>
                <w:szCs w:val="20"/>
              </w:rPr>
              <w:t>0 балів - Виконавець не долучився до зустрічі, або не володіє інформацією про предмет тендерного оголошення, або не може відповісти на питання по темі.</w:t>
            </w:r>
          </w:p>
        </w:tc>
        <w:tc>
          <w:tcPr>
            <w:tcW w:w="1276" w:type="dxa"/>
            <w:tcMar>
              <w:top w:w="0" w:type="dxa"/>
              <w:left w:w="45" w:type="dxa"/>
              <w:bottom w:w="0" w:type="dxa"/>
              <w:right w:w="45" w:type="dxa"/>
            </w:tcMar>
            <w:vAlign w:val="center"/>
          </w:tcPr>
          <w:p w14:paraId="3E756CF3" w14:textId="77777777" w:rsidR="00A43179" w:rsidRDefault="007C515E">
            <w:pPr>
              <w:spacing w:after="200"/>
              <w:jc w:val="both"/>
              <w:rPr>
                <w:rFonts w:ascii="Times New Roman" w:eastAsia="Times New Roman" w:hAnsi="Times New Roman" w:cs="Times New Roman"/>
              </w:rPr>
            </w:pPr>
            <w:r>
              <w:rPr>
                <w:rFonts w:ascii="Times New Roman" w:eastAsia="Times New Roman" w:hAnsi="Times New Roman" w:cs="Times New Roman"/>
              </w:rPr>
              <w:lastRenderedPageBreak/>
              <w:t>15</w:t>
            </w:r>
          </w:p>
        </w:tc>
      </w:tr>
      <w:tr w:rsidR="00A43179" w14:paraId="2B035454" w14:textId="77777777" w:rsidTr="00595640">
        <w:trPr>
          <w:trHeight w:val="20"/>
          <w:jc w:val="center"/>
        </w:trPr>
        <w:tc>
          <w:tcPr>
            <w:tcW w:w="562" w:type="dxa"/>
            <w:tcMar>
              <w:top w:w="0" w:type="dxa"/>
              <w:left w:w="45" w:type="dxa"/>
              <w:bottom w:w="0" w:type="dxa"/>
              <w:right w:w="45" w:type="dxa"/>
            </w:tcMar>
            <w:vAlign w:val="center"/>
          </w:tcPr>
          <w:p w14:paraId="1AA0D4B6" w14:textId="77777777" w:rsidR="00A43179" w:rsidRDefault="00A43179">
            <w:pPr>
              <w:spacing w:after="200"/>
              <w:jc w:val="both"/>
              <w:rPr>
                <w:rFonts w:ascii="Times New Roman" w:eastAsia="Times New Roman" w:hAnsi="Times New Roman" w:cs="Times New Roman"/>
              </w:rPr>
            </w:pPr>
          </w:p>
        </w:tc>
        <w:tc>
          <w:tcPr>
            <w:tcW w:w="2274" w:type="dxa"/>
            <w:tcBorders>
              <w:top w:val="single" w:sz="8" w:space="0" w:color="CCCCCC"/>
              <w:left w:val="single" w:sz="8" w:space="0" w:color="000000"/>
              <w:bottom w:val="single" w:sz="8" w:space="0" w:color="CCCCCC"/>
              <w:right w:val="single" w:sz="8" w:space="0" w:color="000000"/>
            </w:tcBorders>
            <w:shd w:val="clear" w:color="auto" w:fill="FFFFFF"/>
            <w:tcMar>
              <w:top w:w="0" w:type="dxa"/>
              <w:left w:w="40" w:type="dxa"/>
              <w:bottom w:w="0" w:type="dxa"/>
              <w:right w:w="40" w:type="dxa"/>
            </w:tcMar>
            <w:vAlign w:val="center"/>
          </w:tcPr>
          <w:p w14:paraId="270D0DEE" w14:textId="77777777" w:rsidR="00A43179" w:rsidRDefault="007C515E">
            <w:pPr>
              <w:pBdr>
                <w:top w:val="nil"/>
                <w:left w:val="nil"/>
                <w:bottom w:val="nil"/>
                <w:right w:val="nil"/>
                <w:between w:val="nil"/>
              </w:pBd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Виконавець надав матеріали, які </w:t>
            </w:r>
            <w:proofErr w:type="spellStart"/>
            <w:r>
              <w:rPr>
                <w:rFonts w:ascii="Times New Roman" w:eastAsia="Times New Roman" w:hAnsi="Times New Roman" w:cs="Times New Roman"/>
                <w:sz w:val="20"/>
                <w:szCs w:val="20"/>
              </w:rPr>
              <w:t>які</w:t>
            </w:r>
            <w:proofErr w:type="spellEnd"/>
            <w:r>
              <w:rPr>
                <w:rFonts w:ascii="Times New Roman" w:eastAsia="Times New Roman" w:hAnsi="Times New Roman" w:cs="Times New Roman"/>
                <w:sz w:val="20"/>
                <w:szCs w:val="20"/>
              </w:rPr>
              <w:t xml:space="preserve"> підтверджують досвід зазначений в резюме</w:t>
            </w:r>
          </w:p>
        </w:tc>
        <w:tc>
          <w:tcPr>
            <w:tcW w:w="6662" w:type="dxa"/>
            <w:vAlign w:val="center"/>
          </w:tcPr>
          <w:p w14:paraId="3ADC25B3" w14:textId="77777777" w:rsidR="00A43179" w:rsidRDefault="007C515E">
            <w:pPr>
              <w:spacing w:after="2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15 балів - Виконавець надав велику кількість матеріалів, які максимально підтверджують досвід щодо проведення/супроводу </w:t>
            </w:r>
            <w:r>
              <w:rPr>
                <w:rFonts w:ascii="Times New Roman" w:eastAsia="Times New Roman" w:hAnsi="Times New Roman" w:cs="Times New Roman"/>
                <w:sz w:val="20"/>
                <w:szCs w:val="20"/>
                <w:highlight w:val="white"/>
              </w:rPr>
              <w:t>тренінгів/</w:t>
            </w:r>
            <w:proofErr w:type="spellStart"/>
            <w:r>
              <w:rPr>
                <w:rFonts w:ascii="Times New Roman" w:eastAsia="Times New Roman" w:hAnsi="Times New Roman" w:cs="Times New Roman"/>
                <w:sz w:val="20"/>
                <w:szCs w:val="20"/>
                <w:highlight w:val="white"/>
              </w:rPr>
              <w:t>вебінарів</w:t>
            </w:r>
            <w:proofErr w:type="spellEnd"/>
            <w:r>
              <w:rPr>
                <w:rFonts w:ascii="Times New Roman" w:eastAsia="Times New Roman" w:hAnsi="Times New Roman" w:cs="Times New Roman"/>
                <w:sz w:val="20"/>
                <w:szCs w:val="20"/>
                <w:highlight w:val="white"/>
              </w:rPr>
              <w:t xml:space="preserve">/семінарів/консультацій: презентації, інструкції, </w:t>
            </w:r>
            <w:proofErr w:type="spellStart"/>
            <w:r>
              <w:rPr>
                <w:rFonts w:ascii="Times New Roman" w:eastAsia="Times New Roman" w:hAnsi="Times New Roman" w:cs="Times New Roman"/>
                <w:sz w:val="20"/>
                <w:szCs w:val="20"/>
                <w:highlight w:val="white"/>
              </w:rPr>
              <w:t>скрін-шоти</w:t>
            </w:r>
            <w:proofErr w:type="spellEnd"/>
            <w:r>
              <w:rPr>
                <w:rFonts w:ascii="Times New Roman" w:eastAsia="Times New Roman" w:hAnsi="Times New Roman" w:cs="Times New Roman"/>
                <w:sz w:val="20"/>
                <w:szCs w:val="20"/>
                <w:highlight w:val="white"/>
              </w:rPr>
              <w:t xml:space="preserve"> сторінок соціальних мереж/груп в месенджерах, шаблони документів для супроводу консультацій тощо.</w:t>
            </w:r>
          </w:p>
          <w:p w14:paraId="2A9F0D62" w14:textId="77777777" w:rsidR="00A43179" w:rsidRDefault="007C515E">
            <w:pPr>
              <w:spacing w:after="2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8 балів - Виконавець надав незначну кількість матеріалів, які дуже опосередковано підтверджують компетенції Виконавця щодо  </w:t>
            </w:r>
            <w:r>
              <w:rPr>
                <w:rFonts w:ascii="Times New Roman" w:eastAsia="Times New Roman" w:hAnsi="Times New Roman" w:cs="Times New Roman"/>
                <w:sz w:val="20"/>
                <w:szCs w:val="20"/>
              </w:rPr>
              <w:t xml:space="preserve">проведення/супроводу </w:t>
            </w:r>
            <w:r>
              <w:rPr>
                <w:rFonts w:ascii="Times New Roman" w:eastAsia="Times New Roman" w:hAnsi="Times New Roman" w:cs="Times New Roman"/>
                <w:sz w:val="20"/>
                <w:szCs w:val="20"/>
                <w:highlight w:val="white"/>
              </w:rPr>
              <w:t>тренінгів/</w:t>
            </w:r>
            <w:proofErr w:type="spellStart"/>
            <w:r>
              <w:rPr>
                <w:rFonts w:ascii="Times New Roman" w:eastAsia="Times New Roman" w:hAnsi="Times New Roman" w:cs="Times New Roman"/>
                <w:sz w:val="20"/>
                <w:szCs w:val="20"/>
                <w:highlight w:val="white"/>
              </w:rPr>
              <w:t>вебінарів</w:t>
            </w:r>
            <w:proofErr w:type="spellEnd"/>
            <w:r>
              <w:rPr>
                <w:rFonts w:ascii="Times New Roman" w:eastAsia="Times New Roman" w:hAnsi="Times New Roman" w:cs="Times New Roman"/>
                <w:sz w:val="20"/>
                <w:szCs w:val="20"/>
                <w:highlight w:val="white"/>
              </w:rPr>
              <w:t>/семінарів/консультацій.</w:t>
            </w:r>
          </w:p>
          <w:p w14:paraId="32D13BC6" w14:textId="77777777" w:rsidR="00A43179" w:rsidRDefault="007C515E">
            <w:pPr>
              <w:spacing w:after="2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0 балів - Виконавець не надав жодних матеріалів, або надані матеріали не релевантні темі запиту або не підтверджують компетенції Виконавця виконувати зазначені завдання. </w:t>
            </w:r>
          </w:p>
        </w:tc>
        <w:tc>
          <w:tcPr>
            <w:tcW w:w="1276" w:type="dxa"/>
            <w:tcMar>
              <w:top w:w="0" w:type="dxa"/>
              <w:left w:w="45" w:type="dxa"/>
              <w:bottom w:w="0" w:type="dxa"/>
              <w:right w:w="45" w:type="dxa"/>
            </w:tcMar>
            <w:vAlign w:val="center"/>
          </w:tcPr>
          <w:p w14:paraId="1FEEE63C" w14:textId="77777777" w:rsidR="00A43179" w:rsidRDefault="007C515E">
            <w:pPr>
              <w:spacing w:after="200"/>
              <w:jc w:val="both"/>
              <w:rPr>
                <w:rFonts w:ascii="Times New Roman" w:eastAsia="Times New Roman" w:hAnsi="Times New Roman" w:cs="Times New Roman"/>
              </w:rPr>
            </w:pPr>
            <w:r>
              <w:rPr>
                <w:rFonts w:ascii="Times New Roman" w:eastAsia="Times New Roman" w:hAnsi="Times New Roman" w:cs="Times New Roman"/>
              </w:rPr>
              <w:t>15</w:t>
            </w:r>
          </w:p>
        </w:tc>
      </w:tr>
      <w:tr w:rsidR="00A43179" w14:paraId="5E0D4687" w14:textId="77777777" w:rsidTr="00595640">
        <w:trPr>
          <w:trHeight w:val="20"/>
          <w:jc w:val="center"/>
        </w:trPr>
        <w:tc>
          <w:tcPr>
            <w:tcW w:w="562" w:type="dxa"/>
            <w:tcMar>
              <w:top w:w="0" w:type="dxa"/>
              <w:left w:w="45" w:type="dxa"/>
              <w:bottom w:w="0" w:type="dxa"/>
              <w:right w:w="45" w:type="dxa"/>
            </w:tcMar>
            <w:vAlign w:val="center"/>
          </w:tcPr>
          <w:p w14:paraId="39C6EDC3" w14:textId="77777777" w:rsidR="00A43179" w:rsidRDefault="007C515E">
            <w:pPr>
              <w:spacing w:after="200"/>
              <w:jc w:val="both"/>
              <w:rPr>
                <w:rFonts w:ascii="Times New Roman" w:eastAsia="Times New Roman" w:hAnsi="Times New Roman" w:cs="Times New Roman"/>
              </w:rPr>
            </w:pPr>
            <w:r>
              <w:rPr>
                <w:rFonts w:ascii="Times New Roman" w:eastAsia="Times New Roman" w:hAnsi="Times New Roman" w:cs="Times New Roman"/>
              </w:rPr>
              <w:t>4</w:t>
            </w:r>
          </w:p>
        </w:tc>
        <w:tc>
          <w:tcPr>
            <w:tcW w:w="2274"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F9C241D" w14:textId="77777777" w:rsidR="00A43179" w:rsidRDefault="007C515E">
            <w:pPr>
              <w:pBdr>
                <w:top w:val="nil"/>
                <w:left w:val="nil"/>
                <w:bottom w:val="nil"/>
                <w:right w:val="nil"/>
                <w:between w:val="nil"/>
              </w:pBd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Виконавець має досвід роботи в громадському секторі </w:t>
            </w:r>
          </w:p>
        </w:tc>
        <w:tc>
          <w:tcPr>
            <w:tcW w:w="6662" w:type="dxa"/>
            <w:vAlign w:val="center"/>
          </w:tcPr>
          <w:p w14:paraId="442230F2"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балів - Виконавець має значний досвід співпраці з ОГС, зокрема досвід проведення/супроводу тренінгів саме для ОГС, зважаючи на потреби та особливості неприбуткового сектору. Займав посади менеджера освітніх програм/фахівця з управління знаннями, проектного менеджера, спеціаліста відділу підвищення кваліфікації персоналу, тренера тощо. </w:t>
            </w:r>
          </w:p>
          <w:p w14:paraId="6EBC8788"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балів - Виконавець має значний досвід співпраці з ОГС, проте даний досвід не релевантних темі запиту. Виконавець не працював з освітнім компонентом. </w:t>
            </w:r>
          </w:p>
          <w:p w14:paraId="51A86185"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 балів - Виконавець має незначний досвід співпраці з ОГС або наявний досвід не релевантний темі запиту тощо. Виконавець не займав посади пов’язані з реалізацією освітніх заходів, проектним менеджментом, підвищенням компетенцій кадрів тощо.</w:t>
            </w:r>
          </w:p>
          <w:p w14:paraId="43B2018F" w14:textId="77777777" w:rsidR="00A43179" w:rsidRDefault="007C515E">
            <w:pPr>
              <w:spacing w:after="200"/>
              <w:jc w:val="both"/>
              <w:rPr>
                <w:rFonts w:ascii="Times New Roman" w:eastAsia="Times New Roman" w:hAnsi="Times New Roman" w:cs="Times New Roman"/>
              </w:rPr>
            </w:pPr>
            <w:r>
              <w:rPr>
                <w:rFonts w:ascii="Times New Roman" w:eastAsia="Times New Roman" w:hAnsi="Times New Roman" w:cs="Times New Roman"/>
                <w:sz w:val="20"/>
                <w:szCs w:val="20"/>
              </w:rPr>
              <w:t>0 балів - Виконавець не працював з ОГС.</w:t>
            </w:r>
          </w:p>
        </w:tc>
        <w:tc>
          <w:tcPr>
            <w:tcW w:w="1276" w:type="dxa"/>
            <w:tcMar>
              <w:top w:w="0" w:type="dxa"/>
              <w:left w:w="45" w:type="dxa"/>
              <w:bottom w:w="0" w:type="dxa"/>
              <w:right w:w="45" w:type="dxa"/>
            </w:tcMar>
            <w:vAlign w:val="center"/>
          </w:tcPr>
          <w:p w14:paraId="1EF2A76A" w14:textId="77777777" w:rsidR="00A43179" w:rsidRDefault="007C515E">
            <w:pPr>
              <w:spacing w:after="200"/>
              <w:jc w:val="both"/>
              <w:rPr>
                <w:rFonts w:ascii="Times New Roman" w:eastAsia="Times New Roman" w:hAnsi="Times New Roman" w:cs="Times New Roman"/>
              </w:rPr>
            </w:pPr>
            <w:bookmarkStart w:id="7" w:name="_heading=h.1fob9te" w:colFirst="0" w:colLast="0"/>
            <w:bookmarkEnd w:id="7"/>
            <w:r>
              <w:rPr>
                <w:rFonts w:ascii="Times New Roman" w:eastAsia="Times New Roman" w:hAnsi="Times New Roman" w:cs="Times New Roman"/>
              </w:rPr>
              <w:t xml:space="preserve"> 10</w:t>
            </w:r>
          </w:p>
        </w:tc>
      </w:tr>
      <w:tr w:rsidR="00A43179" w14:paraId="349C4263" w14:textId="77777777" w:rsidTr="00595640">
        <w:trPr>
          <w:trHeight w:val="2115"/>
          <w:jc w:val="center"/>
        </w:trPr>
        <w:tc>
          <w:tcPr>
            <w:tcW w:w="562" w:type="dxa"/>
            <w:tcMar>
              <w:top w:w="0" w:type="dxa"/>
              <w:left w:w="45" w:type="dxa"/>
              <w:bottom w:w="0" w:type="dxa"/>
              <w:right w:w="45" w:type="dxa"/>
            </w:tcMar>
            <w:vAlign w:val="center"/>
          </w:tcPr>
          <w:p w14:paraId="3E578BA6" w14:textId="77777777" w:rsidR="00A43179" w:rsidRDefault="007C515E">
            <w:pPr>
              <w:spacing w:after="200"/>
              <w:jc w:val="both"/>
              <w:rPr>
                <w:rFonts w:ascii="Times New Roman" w:eastAsia="Times New Roman" w:hAnsi="Times New Roman" w:cs="Times New Roman"/>
              </w:rPr>
            </w:pPr>
            <w:r>
              <w:rPr>
                <w:rFonts w:ascii="Times New Roman" w:eastAsia="Times New Roman" w:hAnsi="Times New Roman" w:cs="Times New Roman"/>
              </w:rPr>
              <w:lastRenderedPageBreak/>
              <w:t>5</w:t>
            </w:r>
          </w:p>
        </w:tc>
        <w:tc>
          <w:tcPr>
            <w:tcW w:w="2274"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F953AA5" w14:textId="77777777" w:rsidR="00A43179" w:rsidRDefault="007C515E">
            <w:pPr>
              <w:pBdr>
                <w:top w:val="nil"/>
                <w:left w:val="nil"/>
                <w:bottom w:val="nil"/>
                <w:right w:val="nil"/>
                <w:between w:val="nil"/>
              </w:pBd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Виконавець має досвід підбору тренерів, менторів, консультантів для навчальних програм</w:t>
            </w:r>
          </w:p>
        </w:tc>
        <w:tc>
          <w:tcPr>
            <w:tcW w:w="6662" w:type="dxa"/>
            <w:vAlign w:val="center"/>
          </w:tcPr>
          <w:p w14:paraId="5AF78F87"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 балів - Виконавець має значний досвід розробки тендерних оголошень, проведення співбесід та відбору тренерів/консультантів/менторів, зважаючи на потреби та особливості неприбуткового сектору.</w:t>
            </w:r>
          </w:p>
          <w:p w14:paraId="664A01BC" w14:textId="77777777" w:rsidR="00A43179" w:rsidRDefault="007C515E">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 балів - Виконавець має малий досвід відбору  тренерів/консультантів/менторів або не проводив повний цикл самостійно.</w:t>
            </w:r>
          </w:p>
          <w:p w14:paraId="40318561" w14:textId="77777777" w:rsidR="00A43179" w:rsidRDefault="007C515E">
            <w:pPr>
              <w:spacing w:after="200"/>
              <w:jc w:val="both"/>
              <w:rPr>
                <w:rFonts w:ascii="Times New Roman" w:eastAsia="Times New Roman" w:hAnsi="Times New Roman" w:cs="Times New Roman"/>
              </w:rPr>
            </w:pPr>
            <w:r>
              <w:rPr>
                <w:rFonts w:ascii="Times New Roman" w:eastAsia="Times New Roman" w:hAnsi="Times New Roman" w:cs="Times New Roman"/>
                <w:sz w:val="20"/>
                <w:szCs w:val="20"/>
              </w:rPr>
              <w:t>0 балів - Виконавець не має досвіду підготовки тендерних документів та відбору тренерів/консультантів/менторів.</w:t>
            </w:r>
          </w:p>
        </w:tc>
        <w:tc>
          <w:tcPr>
            <w:tcW w:w="1276" w:type="dxa"/>
            <w:tcMar>
              <w:top w:w="0" w:type="dxa"/>
              <w:left w:w="45" w:type="dxa"/>
              <w:bottom w:w="0" w:type="dxa"/>
              <w:right w:w="45" w:type="dxa"/>
            </w:tcMar>
            <w:vAlign w:val="center"/>
          </w:tcPr>
          <w:p w14:paraId="46D6AC49" w14:textId="77777777" w:rsidR="00A43179" w:rsidRDefault="007C515E">
            <w:pPr>
              <w:spacing w:after="200"/>
              <w:jc w:val="both"/>
              <w:rPr>
                <w:rFonts w:ascii="Times New Roman" w:eastAsia="Times New Roman" w:hAnsi="Times New Roman" w:cs="Times New Roman"/>
              </w:rPr>
            </w:pPr>
            <w:r>
              <w:rPr>
                <w:rFonts w:ascii="Times New Roman" w:eastAsia="Times New Roman" w:hAnsi="Times New Roman" w:cs="Times New Roman"/>
              </w:rPr>
              <w:t>10</w:t>
            </w:r>
          </w:p>
        </w:tc>
      </w:tr>
    </w:tbl>
    <w:p w14:paraId="69ABAFF2" w14:textId="77777777" w:rsidR="00A43179" w:rsidRDefault="00A43179">
      <w:pPr>
        <w:spacing w:after="200"/>
        <w:ind w:firstLine="360"/>
        <w:jc w:val="both"/>
        <w:rPr>
          <w:rFonts w:ascii="Times New Roman" w:eastAsia="Times New Roman" w:hAnsi="Times New Roman" w:cs="Times New Roman"/>
          <w:b/>
          <w:bCs/>
        </w:rPr>
      </w:pPr>
    </w:p>
    <w:p w14:paraId="7A89CAE6" w14:textId="77777777" w:rsidR="00A43179" w:rsidRDefault="00A43179">
      <w:pPr>
        <w:spacing w:after="200"/>
        <w:jc w:val="both"/>
        <w:rPr>
          <w:rFonts w:ascii="Times New Roman" w:eastAsia="Times New Roman" w:hAnsi="Times New Roman" w:cs="Times New Roman"/>
        </w:rPr>
      </w:pPr>
    </w:p>
    <w:p w14:paraId="1339E0A7" w14:textId="77777777" w:rsidR="00A43179" w:rsidRDefault="00A43179">
      <w:pPr>
        <w:spacing w:after="200"/>
        <w:jc w:val="both"/>
        <w:rPr>
          <w:rFonts w:ascii="Times New Roman" w:eastAsia="Times New Roman" w:hAnsi="Times New Roman" w:cs="Times New Roman"/>
        </w:rPr>
      </w:pPr>
    </w:p>
    <w:p w14:paraId="2E6C2D54" w14:textId="77777777" w:rsidR="00A43179" w:rsidRDefault="00A43179">
      <w:pPr>
        <w:spacing w:after="200"/>
        <w:jc w:val="both"/>
        <w:rPr>
          <w:rFonts w:ascii="Times New Roman" w:eastAsia="Times New Roman" w:hAnsi="Times New Roman" w:cs="Times New Roman"/>
          <w:b/>
          <w:bCs/>
        </w:rPr>
      </w:pPr>
    </w:p>
    <w:p w14:paraId="0713AE02" w14:textId="77777777" w:rsidR="00A43179" w:rsidRDefault="00A43179">
      <w:pPr>
        <w:spacing w:after="200"/>
        <w:ind w:firstLine="720"/>
        <w:jc w:val="both"/>
        <w:rPr>
          <w:rFonts w:ascii="Times New Roman" w:eastAsia="Times New Roman" w:hAnsi="Times New Roman" w:cs="Times New Roman"/>
        </w:rPr>
      </w:pPr>
    </w:p>
    <w:sectPr w:rsidR="00A43179">
      <w:pgSz w:w="11906" w:h="16838"/>
      <w:pgMar w:top="566" w:right="850" w:bottom="259" w:left="1134" w:header="284"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embedRegular r:id="rId1" w:fontKey="{B77DAC96-6EE9-452C-AE9A-E8774D3AF2AF}"/>
    <w:embedBold r:id="rId2" w:fontKey="{98F38490-98EF-429C-AA28-4D913D2CC65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E95272EA-A06C-4235-84C0-C6A043014985}"/>
  </w:font>
  <w:font w:name="Cambria">
    <w:panose1 w:val="02040503050406030204"/>
    <w:charset w:val="CC"/>
    <w:family w:val="roman"/>
    <w:pitch w:val="variable"/>
    <w:sig w:usb0="E00006FF" w:usb1="420024FF" w:usb2="02000000" w:usb3="00000000" w:csb0="0000019F" w:csb1="00000000"/>
    <w:embedRegular r:id="rId4" w:fontKey="{EF37B6CF-40FB-488B-AC05-A80CEDFC0AB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D6FAC"/>
    <w:multiLevelType w:val="multilevel"/>
    <w:tmpl w:val="CEFE91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012942"/>
    <w:multiLevelType w:val="multilevel"/>
    <w:tmpl w:val="094E3B42"/>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179"/>
    <w:rsid w:val="00234FFD"/>
    <w:rsid w:val="00595640"/>
    <w:rsid w:val="006E1F24"/>
    <w:rsid w:val="007C515E"/>
    <w:rsid w:val="00A43179"/>
    <w:rsid w:val="00FD08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C3D4F"/>
  <w15:docId w15:val="{409CA10C-DAED-3745-9262-45B8A2AD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jxNhSIM7F/u4WW56cXw+om98hg==">CgMxLjAyCWguM3pueXNoNzIJaC4zMGowemxsMghoLmdqZGd4czIOaC42YjZpNmd5anQ0M2MyDmguYWszczBoaTFrdnl5Mg5oLnRma2o4YjVzaGNlNTIJaC4xZm9iOXRlOAByITFqZlFmQmVIQncxSFRkdDJld0ZCZTZ2TWQ1M2NCRFJwVg==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11192</Words>
  <Characters>6380</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2026-06-25T11:40:00Z</dcterms:created>
  <dcterms:modified xsi:type="dcterms:W3CDTF">2026-07-03T13:08:00Z</dcterms:modified>
</cp:coreProperties>
</file>