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FF2" w:rsidRPr="00A27CBE" w:rsidRDefault="004E7BEA" w:rsidP="00E97330">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15</w:t>
      </w:r>
      <w:r w:rsidR="00D35CA5" w:rsidRPr="00A27CBE">
        <w:rPr>
          <w:rFonts w:asciiTheme="minorHAnsi" w:hAnsiTheme="minorHAnsi" w:cstheme="minorHAnsi"/>
          <w:sz w:val="20"/>
          <w:szCs w:val="20"/>
        </w:rPr>
        <w:t>.</w:t>
      </w:r>
      <w:r w:rsidR="007C4677">
        <w:rPr>
          <w:rFonts w:asciiTheme="minorHAnsi" w:hAnsiTheme="minorHAnsi" w:cstheme="minorHAnsi"/>
          <w:sz w:val="20"/>
          <w:szCs w:val="20"/>
        </w:rPr>
        <w:t>10</w:t>
      </w:r>
      <w:r w:rsidR="00D35CA5" w:rsidRPr="00A27CBE">
        <w:rPr>
          <w:rFonts w:asciiTheme="minorHAnsi" w:hAnsiTheme="minorHAnsi" w:cstheme="minorHAnsi"/>
          <w:sz w:val="20"/>
          <w:szCs w:val="20"/>
        </w:rPr>
        <w:t>.202</w:t>
      </w:r>
      <w:r w:rsidR="00B46EC5" w:rsidRPr="00A27CBE">
        <w:rPr>
          <w:rFonts w:asciiTheme="minorHAnsi" w:hAnsiTheme="minorHAnsi" w:cstheme="minorHAnsi"/>
          <w:sz w:val="20"/>
          <w:szCs w:val="20"/>
        </w:rPr>
        <w:t>4</w:t>
      </w:r>
    </w:p>
    <w:p w:rsidR="00BE5F21" w:rsidRPr="00A27CBE" w:rsidRDefault="00BE5F21" w:rsidP="00307235">
      <w:pPr>
        <w:widowControl w:val="0"/>
        <w:spacing w:after="0" w:line="240" w:lineRule="auto"/>
        <w:rPr>
          <w:rFonts w:asciiTheme="minorHAnsi" w:hAnsiTheme="minorHAnsi" w:cstheme="minorHAnsi"/>
          <w:sz w:val="20"/>
          <w:szCs w:val="20"/>
        </w:rPr>
      </w:pPr>
    </w:p>
    <w:p w:rsidR="00356FBB" w:rsidRPr="00A27CBE" w:rsidRDefault="00EE3D44" w:rsidP="00356FBB">
      <w:pPr>
        <w:widowControl w:val="0"/>
        <w:spacing w:after="0" w:line="240" w:lineRule="auto"/>
        <w:ind w:firstLine="425"/>
        <w:jc w:val="center"/>
        <w:rPr>
          <w:rFonts w:asciiTheme="minorHAnsi" w:hAnsiTheme="minorHAnsi" w:cstheme="minorHAnsi"/>
          <w:sz w:val="20"/>
          <w:szCs w:val="20"/>
        </w:rPr>
      </w:pPr>
      <w:r w:rsidRPr="00A27CBE">
        <w:rPr>
          <w:rFonts w:asciiTheme="minorHAnsi" w:hAnsiTheme="minorHAnsi" w:cstheme="minorHAnsi"/>
          <w:sz w:val="20"/>
          <w:szCs w:val="20"/>
        </w:rPr>
        <w:t>ЗАПРОШЕННЯ  ДО УЧАСТІ В ТЕНДЕРІ</w:t>
      </w:r>
      <w:r w:rsidR="0050555C" w:rsidRPr="00A27CBE">
        <w:rPr>
          <w:rFonts w:asciiTheme="minorHAnsi" w:hAnsiTheme="minorHAnsi" w:cstheme="minorHAnsi"/>
          <w:sz w:val="20"/>
          <w:szCs w:val="20"/>
        </w:rPr>
        <w:t xml:space="preserve"> </w:t>
      </w:r>
      <w:r w:rsidR="005B19EB">
        <w:rPr>
          <w:rFonts w:asciiTheme="minorHAnsi" w:hAnsiTheme="minorHAnsi" w:cstheme="minorHAnsi"/>
          <w:sz w:val="20"/>
          <w:szCs w:val="20"/>
        </w:rPr>
        <w:t xml:space="preserve">№ </w:t>
      </w:r>
      <w:r w:rsidR="005B19EB" w:rsidRPr="005B19EB">
        <w:rPr>
          <w:rFonts w:asciiTheme="minorHAnsi" w:hAnsiTheme="minorHAnsi" w:cstheme="minorHAnsi"/>
          <w:sz w:val="20"/>
          <w:szCs w:val="20"/>
        </w:rPr>
        <w:t>Q4-T28</w:t>
      </w:r>
      <w:r w:rsidR="005B19EB">
        <w:rPr>
          <w:rFonts w:asciiTheme="minorHAnsi" w:hAnsiTheme="minorHAnsi" w:cstheme="minorHAnsi"/>
          <w:sz w:val="20"/>
          <w:szCs w:val="20"/>
        </w:rPr>
        <w:t>-</w:t>
      </w:r>
      <w:r w:rsidR="005B19EB" w:rsidRPr="005B19EB">
        <w:rPr>
          <w:rFonts w:asciiTheme="minorHAnsi" w:hAnsiTheme="minorHAnsi" w:cstheme="minorHAnsi"/>
          <w:sz w:val="20"/>
          <w:szCs w:val="20"/>
        </w:rPr>
        <w:t>RFP</w:t>
      </w:r>
    </w:p>
    <w:p w:rsidR="00A94ED0" w:rsidRDefault="005B19EB" w:rsidP="00652800">
      <w:pPr>
        <w:widowControl w:val="0"/>
        <w:spacing w:after="0" w:line="240" w:lineRule="auto"/>
        <w:ind w:firstLine="425"/>
        <w:jc w:val="center"/>
        <w:rPr>
          <w:rFonts w:asciiTheme="minorHAnsi" w:hAnsiTheme="minorHAnsi" w:cstheme="minorHAnsi"/>
          <w:sz w:val="20"/>
          <w:szCs w:val="20"/>
        </w:rPr>
      </w:pPr>
      <w:r w:rsidRPr="00A27CBE">
        <w:rPr>
          <w:rFonts w:asciiTheme="minorHAnsi" w:hAnsiTheme="minorHAnsi" w:cstheme="minorHAnsi"/>
          <w:sz w:val="20"/>
          <w:szCs w:val="20"/>
        </w:rPr>
        <w:t xml:space="preserve">на </w:t>
      </w:r>
      <w:r>
        <w:rPr>
          <w:rFonts w:asciiTheme="minorHAnsi" w:hAnsiTheme="minorHAnsi" w:cstheme="minorHAnsi"/>
          <w:sz w:val="20"/>
          <w:szCs w:val="20"/>
        </w:rPr>
        <w:t xml:space="preserve">проведення групових </w:t>
      </w:r>
      <w:proofErr w:type="spellStart"/>
      <w:r>
        <w:rPr>
          <w:rFonts w:asciiTheme="minorHAnsi" w:hAnsiTheme="minorHAnsi" w:cstheme="minorHAnsi"/>
          <w:sz w:val="20"/>
          <w:szCs w:val="20"/>
        </w:rPr>
        <w:t>офлайн</w:t>
      </w:r>
      <w:proofErr w:type="spellEnd"/>
      <w:r>
        <w:rPr>
          <w:rFonts w:asciiTheme="minorHAnsi" w:hAnsiTheme="minorHAnsi" w:cstheme="minorHAnsi"/>
          <w:sz w:val="20"/>
          <w:szCs w:val="20"/>
        </w:rPr>
        <w:t>-тренінгів та індивідуальних онлайн-</w:t>
      </w:r>
      <w:r w:rsidRPr="005B19EB">
        <w:rPr>
          <w:rFonts w:asciiTheme="minorHAnsi" w:hAnsiTheme="minorHAnsi" w:cstheme="minorHAnsi"/>
          <w:sz w:val="20"/>
          <w:szCs w:val="20"/>
        </w:rPr>
        <w:t>консультацій</w:t>
      </w:r>
      <w:r w:rsidR="00A94ED0">
        <w:rPr>
          <w:rFonts w:asciiTheme="minorHAnsi" w:hAnsiTheme="minorHAnsi" w:cstheme="minorHAnsi"/>
          <w:sz w:val="20"/>
          <w:szCs w:val="20"/>
        </w:rPr>
        <w:t xml:space="preserve"> </w:t>
      </w:r>
    </w:p>
    <w:p w:rsidR="00652800" w:rsidRPr="00A27CBE" w:rsidRDefault="00F26BED" w:rsidP="00652800">
      <w:pPr>
        <w:widowControl w:val="0"/>
        <w:spacing w:after="0" w:line="240" w:lineRule="auto"/>
        <w:ind w:firstLine="425"/>
        <w:jc w:val="center"/>
        <w:rPr>
          <w:rFonts w:asciiTheme="minorHAnsi" w:hAnsiTheme="minorHAnsi" w:cstheme="minorHAnsi"/>
          <w:b/>
          <w:sz w:val="20"/>
          <w:szCs w:val="20"/>
        </w:rPr>
      </w:pPr>
      <w:r>
        <w:rPr>
          <w:rFonts w:asciiTheme="minorHAnsi" w:hAnsiTheme="minorHAnsi" w:cstheme="minorHAnsi"/>
          <w:sz w:val="20"/>
          <w:szCs w:val="20"/>
        </w:rPr>
        <w:t xml:space="preserve">(продовження термінів подання пропозицій </w:t>
      </w:r>
      <w:r w:rsidR="007A3795">
        <w:rPr>
          <w:rFonts w:asciiTheme="minorHAnsi" w:hAnsiTheme="minorHAnsi" w:cstheme="minorHAnsi"/>
          <w:sz w:val="20"/>
          <w:szCs w:val="20"/>
        </w:rPr>
        <w:t>для</w:t>
      </w:r>
      <w:r w:rsidR="005C0AD3">
        <w:rPr>
          <w:rFonts w:asciiTheme="minorHAnsi" w:hAnsiTheme="minorHAnsi" w:cstheme="minorHAnsi"/>
          <w:sz w:val="20"/>
          <w:szCs w:val="20"/>
        </w:rPr>
        <w:t xml:space="preserve"> лоту № </w:t>
      </w:r>
      <w:bookmarkStart w:id="0" w:name="_GoBack"/>
      <w:bookmarkEnd w:id="0"/>
      <w:r w:rsidR="005C0AD3">
        <w:rPr>
          <w:rFonts w:asciiTheme="minorHAnsi" w:hAnsiTheme="minorHAnsi" w:cstheme="minorHAnsi"/>
          <w:sz w:val="20"/>
          <w:szCs w:val="20"/>
        </w:rPr>
        <w:t>6</w:t>
      </w:r>
      <w:r>
        <w:rPr>
          <w:rFonts w:asciiTheme="minorHAnsi" w:hAnsiTheme="minorHAnsi" w:cstheme="minorHAnsi"/>
          <w:sz w:val="20"/>
          <w:szCs w:val="20"/>
        </w:rPr>
        <w:t xml:space="preserve"> </w:t>
      </w:r>
      <w:r w:rsidR="003E1C02">
        <w:rPr>
          <w:rFonts w:asciiTheme="minorHAnsi" w:hAnsiTheme="minorHAnsi" w:cstheme="minorHAnsi"/>
          <w:sz w:val="20"/>
          <w:szCs w:val="20"/>
        </w:rPr>
        <w:t xml:space="preserve">теми </w:t>
      </w:r>
      <w:r w:rsidR="003E1C02" w:rsidRPr="002A0D7F">
        <w:rPr>
          <w:rFonts w:asciiTheme="minorHAnsi" w:hAnsiTheme="minorHAnsi" w:cstheme="minorHAnsi"/>
          <w:sz w:val="20"/>
          <w:szCs w:val="20"/>
        </w:rPr>
        <w:t>«Управління ризиками своєї справи»</w:t>
      </w:r>
      <w:r>
        <w:rPr>
          <w:rFonts w:asciiTheme="minorHAnsi" w:hAnsiTheme="minorHAnsi" w:cstheme="minorHAnsi"/>
          <w:sz w:val="20"/>
          <w:szCs w:val="20"/>
        </w:rPr>
        <w:t>)</w:t>
      </w:r>
      <w:r w:rsidR="001A3540">
        <w:rPr>
          <w:rFonts w:asciiTheme="minorHAnsi" w:hAnsiTheme="minorHAnsi" w:cstheme="minorHAnsi"/>
          <w:sz w:val="20"/>
          <w:szCs w:val="20"/>
        </w:rPr>
        <w:br/>
      </w:r>
      <w:r w:rsidR="0050555C" w:rsidRPr="00A27CBE">
        <w:rPr>
          <w:rFonts w:asciiTheme="minorHAnsi" w:hAnsiTheme="minorHAnsi" w:cstheme="minorHAnsi"/>
          <w:b/>
          <w:sz w:val="20"/>
          <w:szCs w:val="20"/>
        </w:rPr>
        <w:t>ДАТА І ЧАС ЗАКІНЧЕННЯ ПРИЙНЯТТЯ ПРОПОЗИЦІЙ:</w:t>
      </w:r>
      <w:bookmarkStart w:id="1" w:name="_Hlk107494913"/>
      <w:r w:rsidR="00356FBB" w:rsidRPr="00A27CBE">
        <w:rPr>
          <w:rFonts w:asciiTheme="minorHAnsi" w:hAnsiTheme="minorHAnsi" w:cstheme="minorHAnsi"/>
          <w:b/>
          <w:sz w:val="20"/>
          <w:szCs w:val="20"/>
        </w:rPr>
        <w:t xml:space="preserve"> </w:t>
      </w:r>
      <w:r w:rsidR="009007F7" w:rsidRPr="00A27CBE">
        <w:rPr>
          <w:rFonts w:asciiTheme="minorHAnsi" w:hAnsiTheme="minorHAnsi" w:cstheme="minorHAnsi"/>
          <w:b/>
          <w:sz w:val="20"/>
          <w:szCs w:val="20"/>
          <w:u w:val="single"/>
        </w:rPr>
        <w:t>1</w:t>
      </w:r>
      <w:r w:rsidR="001A3540">
        <w:rPr>
          <w:rFonts w:asciiTheme="minorHAnsi" w:hAnsiTheme="minorHAnsi" w:cstheme="minorHAnsi"/>
          <w:b/>
          <w:sz w:val="20"/>
          <w:szCs w:val="20"/>
          <w:u w:val="single"/>
        </w:rPr>
        <w:t xml:space="preserve">7 </w:t>
      </w:r>
      <w:r w:rsidR="005B19EB">
        <w:rPr>
          <w:rFonts w:asciiTheme="minorHAnsi" w:hAnsiTheme="minorHAnsi" w:cstheme="minorHAnsi"/>
          <w:b/>
          <w:sz w:val="20"/>
          <w:szCs w:val="20"/>
          <w:u w:val="single"/>
        </w:rPr>
        <w:t>жовтня</w:t>
      </w:r>
      <w:r w:rsidR="0050555C" w:rsidRPr="00A27CBE">
        <w:rPr>
          <w:rFonts w:asciiTheme="minorHAnsi" w:hAnsiTheme="minorHAnsi" w:cstheme="minorHAnsi"/>
          <w:b/>
          <w:sz w:val="20"/>
          <w:szCs w:val="20"/>
          <w:u w:val="single"/>
        </w:rPr>
        <w:t xml:space="preserve"> </w:t>
      </w:r>
      <w:bookmarkEnd w:id="1"/>
      <w:r w:rsidR="0050555C" w:rsidRPr="00A27CBE">
        <w:rPr>
          <w:rFonts w:asciiTheme="minorHAnsi" w:hAnsiTheme="minorHAnsi" w:cstheme="minorHAnsi"/>
          <w:b/>
          <w:sz w:val="20"/>
          <w:szCs w:val="20"/>
          <w:u w:val="single"/>
        </w:rPr>
        <w:t>202</w:t>
      </w:r>
      <w:r w:rsidR="00EA2624" w:rsidRPr="00A27CBE">
        <w:rPr>
          <w:rFonts w:asciiTheme="minorHAnsi" w:hAnsiTheme="minorHAnsi" w:cstheme="minorHAnsi"/>
          <w:b/>
          <w:sz w:val="20"/>
          <w:szCs w:val="20"/>
          <w:u w:val="single"/>
        </w:rPr>
        <w:t>4</w:t>
      </w:r>
      <w:r w:rsidR="0050555C" w:rsidRPr="00A27CBE">
        <w:rPr>
          <w:rFonts w:asciiTheme="minorHAnsi" w:hAnsiTheme="minorHAnsi" w:cstheme="minorHAnsi"/>
          <w:b/>
          <w:sz w:val="20"/>
          <w:szCs w:val="20"/>
          <w:u w:val="single"/>
        </w:rPr>
        <w:t xml:space="preserve"> р</w:t>
      </w:r>
      <w:r w:rsidR="0050555C" w:rsidRPr="00A27CBE">
        <w:rPr>
          <w:rFonts w:asciiTheme="minorHAnsi" w:hAnsiTheme="minorHAnsi" w:cstheme="minorHAnsi"/>
          <w:b/>
          <w:sz w:val="20"/>
          <w:szCs w:val="20"/>
        </w:rPr>
        <w:t xml:space="preserve">. – </w:t>
      </w:r>
      <w:r w:rsidR="001A3540">
        <w:rPr>
          <w:rFonts w:asciiTheme="minorHAnsi" w:hAnsiTheme="minorHAnsi" w:cstheme="minorHAnsi"/>
          <w:b/>
          <w:sz w:val="20"/>
          <w:szCs w:val="20"/>
        </w:rPr>
        <w:t>12:00</w:t>
      </w:r>
      <w:r w:rsidR="0050555C" w:rsidRPr="00A27CBE">
        <w:rPr>
          <w:rFonts w:asciiTheme="minorHAnsi" w:hAnsiTheme="minorHAnsi" w:cstheme="minorHAnsi"/>
          <w:b/>
          <w:sz w:val="20"/>
          <w:szCs w:val="20"/>
        </w:rPr>
        <w:t xml:space="preserve"> за </w:t>
      </w:r>
      <w:r w:rsidR="00356FBB" w:rsidRPr="00A27CBE">
        <w:rPr>
          <w:rFonts w:asciiTheme="minorHAnsi" w:hAnsiTheme="minorHAnsi" w:cstheme="minorHAnsi"/>
          <w:b/>
          <w:sz w:val="20"/>
          <w:szCs w:val="20"/>
        </w:rPr>
        <w:t>київським</w:t>
      </w:r>
      <w:r w:rsidR="0050555C" w:rsidRPr="00A27CBE">
        <w:rPr>
          <w:rFonts w:asciiTheme="minorHAnsi" w:hAnsiTheme="minorHAnsi" w:cstheme="minorHAnsi"/>
          <w:b/>
          <w:sz w:val="20"/>
          <w:szCs w:val="20"/>
        </w:rPr>
        <w:t xml:space="preserve"> часом</w:t>
      </w:r>
    </w:p>
    <w:p w:rsidR="007F0D26" w:rsidRPr="00A27CBE" w:rsidRDefault="0050555C" w:rsidP="001A68EE">
      <w:pPr>
        <w:widowControl w:val="0"/>
        <w:spacing w:after="0" w:line="240" w:lineRule="auto"/>
        <w:ind w:firstLine="425"/>
        <w:rPr>
          <w:rFonts w:asciiTheme="minorHAnsi" w:hAnsiTheme="minorHAnsi" w:cstheme="minorHAnsi"/>
          <w:b/>
          <w:sz w:val="20"/>
          <w:szCs w:val="20"/>
          <w:u w:val="single"/>
        </w:rPr>
      </w:pPr>
      <w:r w:rsidRPr="00A27CBE">
        <w:rPr>
          <w:rFonts w:asciiTheme="minorHAnsi" w:hAnsiTheme="minorHAnsi" w:cstheme="minorHAnsi"/>
          <w:sz w:val="20"/>
          <w:szCs w:val="20"/>
        </w:rPr>
        <w:br/>
      </w:r>
      <w:r w:rsidR="007F0D26" w:rsidRPr="00A27CBE">
        <w:rPr>
          <w:rFonts w:asciiTheme="minorHAnsi" w:hAnsiTheme="minorHAnsi" w:cstheme="minorHAnsi"/>
          <w:b/>
          <w:sz w:val="20"/>
          <w:szCs w:val="20"/>
          <w:u w:val="single"/>
        </w:rPr>
        <w:t>КОРОТКО ПРО БФ «Право на захист»:</w:t>
      </w:r>
    </w:p>
    <w:p w:rsidR="007F0D26" w:rsidRPr="00A27CBE" w:rsidRDefault="00772073" w:rsidP="00956C58">
      <w:pPr>
        <w:widowControl w:val="0"/>
        <w:spacing w:after="0" w:line="240" w:lineRule="auto"/>
        <w:jc w:val="both"/>
        <w:rPr>
          <w:rFonts w:asciiTheme="minorHAnsi" w:hAnsiTheme="minorHAnsi" w:cstheme="minorHAnsi"/>
          <w:b/>
          <w:sz w:val="20"/>
          <w:szCs w:val="20"/>
          <w:u w:val="single"/>
        </w:rPr>
      </w:pPr>
      <w:r w:rsidRPr="00A27CBE">
        <w:rPr>
          <w:rFonts w:asciiTheme="minorHAnsi" w:hAnsiTheme="minorHAnsi" w:cstheme="minorHAnsi"/>
          <w:sz w:val="20"/>
          <w:szCs w:val="20"/>
        </w:rPr>
        <w:t xml:space="preserve">Благодійна організація «Благодійний фонд «Право на захист» </w:t>
      </w:r>
      <w:r w:rsidR="007F0D26" w:rsidRPr="00A27CBE">
        <w:rPr>
          <w:rFonts w:asciiTheme="minorHAnsi" w:hAnsiTheme="minorHAnsi" w:cstheme="minorHAnsi"/>
          <w:sz w:val="20"/>
          <w:szCs w:val="20"/>
        </w:rPr>
        <w:t>–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7D4676" w:rsidRPr="00A27CBE" w:rsidRDefault="007F0D26" w:rsidP="0008169E">
      <w:pPr>
        <w:widowControl w:val="0"/>
        <w:spacing w:after="0" w:line="240" w:lineRule="auto"/>
        <w:jc w:val="both"/>
        <w:rPr>
          <w:rFonts w:asciiTheme="minorHAnsi" w:hAnsiTheme="minorHAnsi" w:cstheme="minorHAnsi"/>
          <w:sz w:val="20"/>
          <w:szCs w:val="20"/>
        </w:rPr>
      </w:pPr>
      <w:r w:rsidRPr="00A27CBE">
        <w:rPr>
          <w:rFonts w:asciiTheme="minorHAnsi" w:hAnsiTheme="minorHAnsi" w:cstheme="minorHAnsi"/>
          <w:sz w:val="20"/>
          <w:szCs w:val="20"/>
        </w:rPr>
        <w:t xml:space="preserve">Докладна інформація про діяльність БФ «Право на захист» надана на веб-сайті  </w:t>
      </w:r>
      <w:hyperlink r:id="rId9" w:history="1">
        <w:r w:rsidRPr="00A27CBE">
          <w:rPr>
            <w:rStyle w:val="ab"/>
            <w:rFonts w:asciiTheme="minorHAnsi" w:hAnsiTheme="minorHAnsi" w:cstheme="minorHAnsi"/>
            <w:sz w:val="20"/>
            <w:szCs w:val="20"/>
          </w:rPr>
          <w:t>http://r2p.org.ua</w:t>
        </w:r>
      </w:hyperlink>
      <w:r w:rsidRPr="00A27CBE">
        <w:rPr>
          <w:rFonts w:asciiTheme="minorHAnsi" w:hAnsiTheme="minorHAnsi" w:cstheme="minorHAnsi"/>
          <w:sz w:val="20"/>
          <w:szCs w:val="20"/>
        </w:rPr>
        <w:t xml:space="preserve">. </w:t>
      </w:r>
    </w:p>
    <w:p w:rsidR="005E5BB6" w:rsidRPr="00A27CBE" w:rsidRDefault="005E5BB6" w:rsidP="00AD7F49">
      <w:pPr>
        <w:widowControl w:val="0"/>
        <w:spacing w:after="0" w:line="240" w:lineRule="auto"/>
        <w:jc w:val="center"/>
        <w:rPr>
          <w:rFonts w:asciiTheme="minorHAnsi" w:hAnsiTheme="minorHAnsi" w:cstheme="minorHAnsi"/>
          <w:sz w:val="20"/>
          <w:szCs w:val="20"/>
        </w:rPr>
      </w:pPr>
    </w:p>
    <w:p w:rsidR="007F0D26" w:rsidRPr="00A27CBE" w:rsidRDefault="00D51ACE" w:rsidP="00D51ACE">
      <w:pPr>
        <w:widowControl w:val="0"/>
        <w:spacing w:after="0" w:line="240" w:lineRule="auto"/>
        <w:jc w:val="both"/>
        <w:rPr>
          <w:rFonts w:asciiTheme="minorHAnsi" w:hAnsiTheme="minorHAnsi" w:cstheme="minorHAnsi"/>
          <w:sz w:val="20"/>
          <w:szCs w:val="20"/>
        </w:rPr>
      </w:pPr>
      <w:r w:rsidRPr="00A27CBE">
        <w:rPr>
          <w:rFonts w:asciiTheme="minorHAnsi" w:hAnsiTheme="minorHAnsi" w:cstheme="minorHAnsi"/>
          <w:b/>
          <w:sz w:val="20"/>
          <w:szCs w:val="20"/>
          <w:u w:val="single"/>
        </w:rPr>
        <w:t xml:space="preserve">1. </w:t>
      </w:r>
      <w:r w:rsidR="007F0D26" w:rsidRPr="00A27CBE">
        <w:rPr>
          <w:rFonts w:asciiTheme="minorHAnsi" w:hAnsiTheme="minorHAnsi" w:cstheme="minorHAnsi"/>
          <w:b/>
          <w:sz w:val="20"/>
          <w:szCs w:val="20"/>
          <w:u w:val="single"/>
        </w:rPr>
        <w:t>ПОТРЕБИ:</w:t>
      </w:r>
      <w:r w:rsidR="007F0D26" w:rsidRPr="00A27CBE">
        <w:rPr>
          <w:rFonts w:asciiTheme="minorHAnsi" w:hAnsiTheme="minorHAnsi" w:cstheme="minorHAnsi"/>
          <w:sz w:val="20"/>
          <w:szCs w:val="20"/>
        </w:rPr>
        <w:t xml:space="preserve"> </w:t>
      </w:r>
    </w:p>
    <w:p w:rsidR="00326D0C" w:rsidRDefault="007D7F02" w:rsidP="00BA7905">
      <w:pPr>
        <w:widowControl w:val="0"/>
        <w:spacing w:after="0" w:line="240" w:lineRule="auto"/>
        <w:rPr>
          <w:rFonts w:asciiTheme="minorHAnsi" w:hAnsiTheme="minorHAnsi" w:cstheme="minorHAnsi"/>
          <w:sz w:val="20"/>
          <w:szCs w:val="20"/>
          <w:highlight w:val="yellow"/>
        </w:rPr>
      </w:pPr>
      <w:r w:rsidRPr="00A27CBE">
        <w:rPr>
          <w:rFonts w:asciiTheme="minorHAnsi" w:hAnsiTheme="minorHAnsi" w:cstheme="minorHAnsi"/>
          <w:sz w:val="20"/>
          <w:szCs w:val="20"/>
        </w:rPr>
        <w:t>БФ</w:t>
      </w:r>
      <w:r w:rsidR="00901F23" w:rsidRPr="00A27CBE">
        <w:rPr>
          <w:rFonts w:asciiTheme="minorHAnsi" w:hAnsiTheme="minorHAnsi" w:cstheme="minorHAnsi"/>
          <w:sz w:val="20"/>
          <w:szCs w:val="20"/>
        </w:rPr>
        <w:t xml:space="preserve"> «Право на захист»</w:t>
      </w:r>
      <w:r w:rsidRPr="00A27CBE">
        <w:rPr>
          <w:rFonts w:asciiTheme="minorHAnsi" w:hAnsiTheme="minorHAnsi" w:cstheme="minorHAnsi"/>
          <w:sz w:val="20"/>
          <w:szCs w:val="20"/>
        </w:rPr>
        <w:t xml:space="preserve"> </w:t>
      </w:r>
      <w:r w:rsidR="00901F23" w:rsidRPr="00A27CBE">
        <w:rPr>
          <w:rFonts w:asciiTheme="minorHAnsi" w:hAnsiTheme="minorHAnsi" w:cstheme="minorHAnsi"/>
          <w:sz w:val="20"/>
          <w:szCs w:val="20"/>
        </w:rPr>
        <w:t xml:space="preserve">запрошує </w:t>
      </w:r>
      <w:r w:rsidR="00067034">
        <w:rPr>
          <w:rFonts w:asciiTheme="minorHAnsi" w:hAnsiTheme="minorHAnsi" w:cstheme="minorHAnsi"/>
          <w:sz w:val="20"/>
          <w:szCs w:val="20"/>
        </w:rPr>
        <w:t>виконавців</w:t>
      </w:r>
      <w:r w:rsidR="00901F23" w:rsidRPr="00A27CBE">
        <w:rPr>
          <w:rFonts w:asciiTheme="minorHAnsi" w:hAnsiTheme="minorHAnsi" w:cstheme="minorHAnsi"/>
          <w:sz w:val="20"/>
          <w:szCs w:val="20"/>
        </w:rPr>
        <w:t xml:space="preserve"> взяти участь у конкурсі на </w:t>
      </w:r>
      <w:r w:rsidR="00A17A67">
        <w:rPr>
          <w:rFonts w:asciiTheme="minorHAnsi" w:hAnsiTheme="minorHAnsi" w:cstheme="minorHAnsi"/>
          <w:sz w:val="20"/>
          <w:szCs w:val="20"/>
        </w:rPr>
        <w:t>проведення</w:t>
      </w:r>
      <w:r w:rsidR="00067034">
        <w:rPr>
          <w:rFonts w:asciiTheme="minorHAnsi" w:hAnsiTheme="minorHAnsi" w:cstheme="minorHAnsi"/>
          <w:sz w:val="20"/>
          <w:szCs w:val="20"/>
        </w:rPr>
        <w:t xml:space="preserve"> групових офлайн-</w:t>
      </w:r>
      <w:r w:rsidR="00A17A67">
        <w:rPr>
          <w:rFonts w:asciiTheme="minorHAnsi" w:hAnsiTheme="minorHAnsi" w:cstheme="minorHAnsi"/>
          <w:sz w:val="20"/>
          <w:szCs w:val="20"/>
        </w:rPr>
        <w:t>тренінгів</w:t>
      </w:r>
      <w:r w:rsidR="00067034">
        <w:rPr>
          <w:rFonts w:asciiTheme="minorHAnsi" w:hAnsiTheme="minorHAnsi" w:cstheme="minorHAnsi"/>
          <w:sz w:val="20"/>
          <w:szCs w:val="20"/>
        </w:rPr>
        <w:t xml:space="preserve"> та індивідуальних онлайн-консультацій з</w:t>
      </w:r>
      <w:r w:rsidR="002A0D7F">
        <w:rPr>
          <w:rFonts w:asciiTheme="minorHAnsi" w:hAnsiTheme="minorHAnsi" w:cstheme="minorHAnsi"/>
          <w:sz w:val="20"/>
          <w:szCs w:val="20"/>
        </w:rPr>
        <w:t xml:space="preserve"> </w:t>
      </w:r>
      <w:r w:rsidR="00067034">
        <w:rPr>
          <w:rFonts w:asciiTheme="minorHAnsi" w:hAnsiTheme="minorHAnsi" w:cstheme="minorHAnsi"/>
          <w:sz w:val="20"/>
          <w:szCs w:val="20"/>
        </w:rPr>
        <w:t>тем</w:t>
      </w:r>
      <w:r w:rsidR="001A3540">
        <w:rPr>
          <w:rFonts w:asciiTheme="minorHAnsi" w:hAnsiTheme="minorHAnsi" w:cstheme="minorHAnsi"/>
          <w:sz w:val="20"/>
          <w:szCs w:val="20"/>
        </w:rPr>
        <w:t>и</w:t>
      </w:r>
      <w:r w:rsidR="002A0D7F" w:rsidRPr="002A0D7F">
        <w:t xml:space="preserve"> </w:t>
      </w:r>
      <w:r w:rsidR="002A0D7F" w:rsidRPr="002A0D7F">
        <w:rPr>
          <w:rFonts w:asciiTheme="minorHAnsi" w:hAnsiTheme="minorHAnsi" w:cstheme="minorHAnsi"/>
          <w:sz w:val="20"/>
          <w:szCs w:val="20"/>
        </w:rPr>
        <w:t>«Управління ризиками своєї справи</w:t>
      </w:r>
      <w:r w:rsidR="002A0D7F" w:rsidRPr="00AD2368">
        <w:rPr>
          <w:rFonts w:asciiTheme="minorHAnsi" w:hAnsiTheme="minorHAnsi" w:cstheme="minorHAnsi"/>
          <w:sz w:val="20"/>
          <w:szCs w:val="20"/>
        </w:rPr>
        <w:t>.</w:t>
      </w:r>
      <w:r w:rsidR="00E535A7">
        <w:rPr>
          <w:rFonts w:asciiTheme="minorHAnsi" w:hAnsiTheme="minorHAnsi" w:cstheme="minorHAnsi"/>
          <w:sz w:val="20"/>
          <w:szCs w:val="20"/>
        </w:rPr>
        <w:t xml:space="preserve"> </w:t>
      </w:r>
      <w:r w:rsidR="00B533A1" w:rsidRPr="00C6653E">
        <w:rPr>
          <w:rFonts w:asciiTheme="minorHAnsi" w:hAnsiTheme="minorHAnsi" w:cstheme="minorHAnsi"/>
          <w:i/>
          <w:sz w:val="20"/>
          <w:szCs w:val="20"/>
          <w:u w:val="single"/>
        </w:rPr>
        <w:t>Детальну інформацію про</w:t>
      </w:r>
      <w:r w:rsidR="005F1A75" w:rsidRPr="00C6653E">
        <w:rPr>
          <w:rFonts w:asciiTheme="minorHAnsi" w:hAnsiTheme="minorHAnsi" w:cstheme="minorHAnsi"/>
          <w:i/>
          <w:sz w:val="20"/>
          <w:szCs w:val="20"/>
          <w:u w:val="single"/>
        </w:rPr>
        <w:t xml:space="preserve"> </w:t>
      </w:r>
      <w:r w:rsidR="00B533A1" w:rsidRPr="00C6653E">
        <w:rPr>
          <w:rFonts w:asciiTheme="minorHAnsi" w:hAnsiTheme="minorHAnsi" w:cstheme="minorHAnsi"/>
          <w:i/>
          <w:sz w:val="20"/>
          <w:szCs w:val="20"/>
          <w:u w:val="single"/>
        </w:rPr>
        <w:t>тренінг</w:t>
      </w:r>
      <w:r w:rsidR="00153001" w:rsidRPr="00C6653E">
        <w:rPr>
          <w:rFonts w:asciiTheme="minorHAnsi" w:hAnsiTheme="minorHAnsi" w:cstheme="minorHAnsi"/>
          <w:i/>
          <w:sz w:val="20"/>
          <w:szCs w:val="20"/>
          <w:u w:val="single"/>
        </w:rPr>
        <w:t>и</w:t>
      </w:r>
      <w:r w:rsidR="00B533A1" w:rsidRPr="00C6653E">
        <w:rPr>
          <w:rFonts w:asciiTheme="minorHAnsi" w:hAnsiTheme="minorHAnsi" w:cstheme="minorHAnsi"/>
          <w:i/>
          <w:sz w:val="20"/>
          <w:szCs w:val="20"/>
          <w:u w:val="single"/>
        </w:rPr>
        <w:t xml:space="preserve"> і консультації,</w:t>
      </w:r>
      <w:r w:rsidR="005F1A75" w:rsidRPr="00C6653E">
        <w:rPr>
          <w:rFonts w:asciiTheme="minorHAnsi" w:hAnsiTheme="minorHAnsi" w:cstheme="minorHAnsi"/>
          <w:i/>
          <w:sz w:val="20"/>
          <w:szCs w:val="20"/>
          <w:u w:val="single"/>
        </w:rPr>
        <w:t xml:space="preserve"> їх кількість і період проведення,</w:t>
      </w:r>
      <w:r w:rsidR="00B533A1" w:rsidRPr="00C6653E">
        <w:rPr>
          <w:rFonts w:asciiTheme="minorHAnsi" w:hAnsiTheme="minorHAnsi" w:cstheme="minorHAnsi"/>
          <w:i/>
          <w:sz w:val="20"/>
          <w:szCs w:val="20"/>
          <w:u w:val="single"/>
        </w:rPr>
        <w:t xml:space="preserve"> а також вимоги до виконавц</w:t>
      </w:r>
      <w:r w:rsidR="008235E8">
        <w:rPr>
          <w:rFonts w:asciiTheme="minorHAnsi" w:hAnsiTheme="minorHAnsi" w:cstheme="minorHAnsi"/>
          <w:i/>
          <w:sz w:val="20"/>
          <w:szCs w:val="20"/>
          <w:u w:val="single"/>
        </w:rPr>
        <w:t>я</w:t>
      </w:r>
      <w:r w:rsidR="00B533A1" w:rsidRPr="00C6653E">
        <w:rPr>
          <w:rFonts w:asciiTheme="minorHAnsi" w:hAnsiTheme="minorHAnsi" w:cstheme="minorHAnsi"/>
          <w:i/>
          <w:sz w:val="20"/>
          <w:szCs w:val="20"/>
          <w:u w:val="single"/>
        </w:rPr>
        <w:t xml:space="preserve"> ви можете знайти у файл</w:t>
      </w:r>
      <w:r w:rsidR="001A3540">
        <w:rPr>
          <w:rFonts w:asciiTheme="minorHAnsi" w:hAnsiTheme="minorHAnsi" w:cstheme="minorHAnsi"/>
          <w:i/>
          <w:sz w:val="20"/>
          <w:szCs w:val="20"/>
          <w:u w:val="single"/>
        </w:rPr>
        <w:t>і</w:t>
      </w:r>
      <w:r w:rsidR="00B533A1" w:rsidRPr="00C6653E">
        <w:rPr>
          <w:rFonts w:asciiTheme="minorHAnsi" w:hAnsiTheme="minorHAnsi" w:cstheme="minorHAnsi"/>
          <w:i/>
          <w:sz w:val="20"/>
          <w:szCs w:val="20"/>
          <w:u w:val="single"/>
        </w:rPr>
        <w:t xml:space="preserve"> «Технічне Завдання», як</w:t>
      </w:r>
      <w:r w:rsidR="001A3540">
        <w:rPr>
          <w:rFonts w:asciiTheme="minorHAnsi" w:hAnsiTheme="minorHAnsi" w:cstheme="minorHAnsi"/>
          <w:i/>
          <w:sz w:val="20"/>
          <w:szCs w:val="20"/>
          <w:u w:val="single"/>
        </w:rPr>
        <w:t xml:space="preserve">е </w:t>
      </w:r>
      <w:r w:rsidR="00B533A1" w:rsidRPr="00C6653E">
        <w:rPr>
          <w:rFonts w:asciiTheme="minorHAnsi" w:hAnsiTheme="minorHAnsi" w:cstheme="minorHAnsi"/>
          <w:i/>
          <w:sz w:val="20"/>
          <w:szCs w:val="20"/>
          <w:u w:val="single"/>
        </w:rPr>
        <w:t>є невід’ємною частиною даного запрошення.</w:t>
      </w:r>
    </w:p>
    <w:p w:rsidR="00326D0C" w:rsidRDefault="00326D0C" w:rsidP="00BA7905">
      <w:pPr>
        <w:widowControl w:val="0"/>
        <w:spacing w:after="0" w:line="240" w:lineRule="auto"/>
        <w:rPr>
          <w:rFonts w:asciiTheme="minorHAnsi" w:hAnsiTheme="minorHAnsi" w:cstheme="minorHAnsi"/>
          <w:sz w:val="20"/>
          <w:szCs w:val="20"/>
        </w:rPr>
      </w:pPr>
    </w:p>
    <w:p w:rsidR="00326D0C" w:rsidRDefault="00326D0C" w:rsidP="00326D0C">
      <w:pPr>
        <w:widowControl w:val="0"/>
        <w:spacing w:after="0" w:line="240" w:lineRule="auto"/>
        <w:rPr>
          <w:rFonts w:asciiTheme="minorHAnsi" w:hAnsiTheme="minorHAnsi" w:cstheme="minorHAnsi"/>
          <w:b/>
          <w:sz w:val="20"/>
          <w:szCs w:val="20"/>
          <w:u w:val="single"/>
        </w:rPr>
      </w:pPr>
      <w:r w:rsidRPr="00326D0C">
        <w:rPr>
          <w:rFonts w:asciiTheme="minorHAnsi" w:hAnsiTheme="minorHAnsi" w:cstheme="minorHAnsi"/>
          <w:b/>
          <w:sz w:val="20"/>
          <w:szCs w:val="20"/>
          <w:u w:val="single"/>
        </w:rPr>
        <w:t>2. ІНФОРМАЦІЯ ПРО ТЕНДЕР:</w:t>
      </w:r>
    </w:p>
    <w:p w:rsidR="00502069" w:rsidRDefault="00725029" w:rsidP="00326D0C">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Для даного тендера буде обрано 1 переможця</w:t>
      </w:r>
      <w:r w:rsidR="008235E8">
        <w:rPr>
          <w:rFonts w:asciiTheme="minorHAnsi" w:hAnsiTheme="minorHAnsi" w:cstheme="minorHAnsi"/>
          <w:sz w:val="20"/>
          <w:szCs w:val="20"/>
        </w:rPr>
        <w:t>.</w:t>
      </w:r>
      <w:r>
        <w:rPr>
          <w:rFonts w:asciiTheme="minorHAnsi" w:hAnsiTheme="minorHAnsi" w:cstheme="minorHAnsi"/>
          <w:sz w:val="20"/>
          <w:szCs w:val="20"/>
        </w:rPr>
        <w:br/>
      </w:r>
      <w:r w:rsidR="00422AA6" w:rsidRPr="005F1A75">
        <w:rPr>
          <w:rFonts w:asciiTheme="minorHAnsi" w:hAnsiTheme="minorHAnsi" w:cstheme="minorHAnsi"/>
          <w:sz w:val="20"/>
          <w:szCs w:val="20"/>
        </w:rPr>
        <w:t>Проведення офлайн-тренінгів і онлайн-консультацій з теми</w:t>
      </w:r>
      <w:r w:rsidR="00422AA6">
        <w:rPr>
          <w:rFonts w:asciiTheme="minorHAnsi" w:hAnsiTheme="minorHAnsi" w:cstheme="minorHAnsi"/>
          <w:sz w:val="20"/>
          <w:szCs w:val="20"/>
        </w:rPr>
        <w:t xml:space="preserve"> </w:t>
      </w:r>
      <w:r w:rsidR="00502069" w:rsidRPr="002A0D7F">
        <w:rPr>
          <w:rFonts w:asciiTheme="minorHAnsi" w:hAnsiTheme="minorHAnsi" w:cstheme="minorHAnsi"/>
          <w:sz w:val="20"/>
          <w:szCs w:val="20"/>
        </w:rPr>
        <w:t>«Управління ризиками своєї справи»</w:t>
      </w:r>
      <w:r w:rsidR="008235E8">
        <w:rPr>
          <w:rFonts w:asciiTheme="minorHAnsi" w:hAnsiTheme="minorHAnsi" w:cstheme="minorHAnsi"/>
          <w:sz w:val="20"/>
          <w:szCs w:val="20"/>
        </w:rPr>
        <w:t>.</w:t>
      </w:r>
    </w:p>
    <w:p w:rsidR="00FD27A2" w:rsidRPr="00A27CBE" w:rsidRDefault="008235E8" w:rsidP="003E2CB1">
      <w:pPr>
        <w:widowControl w:val="0"/>
        <w:spacing w:after="0" w:line="240" w:lineRule="auto"/>
        <w:jc w:val="both"/>
        <w:rPr>
          <w:rFonts w:asciiTheme="minorHAnsi" w:hAnsiTheme="minorHAnsi" w:cstheme="minorHAnsi"/>
          <w:sz w:val="20"/>
          <w:szCs w:val="20"/>
        </w:rPr>
      </w:pPr>
      <w:r>
        <w:rPr>
          <w:rFonts w:asciiTheme="minorHAnsi" w:hAnsiTheme="minorHAnsi" w:cstheme="minorHAnsi"/>
          <w:b/>
          <w:sz w:val="20"/>
          <w:szCs w:val="20"/>
          <w:u w:val="single"/>
        </w:rPr>
        <w:br/>
      </w:r>
      <w:r w:rsidR="002712D3">
        <w:rPr>
          <w:rFonts w:asciiTheme="minorHAnsi" w:hAnsiTheme="minorHAnsi" w:cstheme="minorHAnsi"/>
          <w:b/>
          <w:sz w:val="20"/>
          <w:szCs w:val="20"/>
          <w:u w:val="single"/>
        </w:rPr>
        <w:t>3</w:t>
      </w:r>
      <w:r w:rsidR="00FD27A2" w:rsidRPr="00A27CBE">
        <w:rPr>
          <w:rFonts w:asciiTheme="minorHAnsi" w:hAnsiTheme="minorHAnsi" w:cstheme="minorHAnsi"/>
          <w:b/>
          <w:sz w:val="20"/>
          <w:szCs w:val="20"/>
          <w:u w:val="single"/>
        </w:rPr>
        <w:t xml:space="preserve">. </w:t>
      </w:r>
      <w:r w:rsidR="00833D59" w:rsidRPr="00A27CBE">
        <w:rPr>
          <w:rFonts w:asciiTheme="minorHAnsi" w:hAnsiTheme="minorHAnsi" w:cstheme="minorHAnsi"/>
          <w:b/>
          <w:sz w:val="20"/>
          <w:szCs w:val="20"/>
          <w:u w:val="single"/>
        </w:rPr>
        <w:t>ЗМІСТ</w:t>
      </w:r>
      <w:r w:rsidR="00FD27A2" w:rsidRPr="00A27CBE">
        <w:rPr>
          <w:rFonts w:asciiTheme="minorHAnsi" w:hAnsiTheme="minorHAnsi" w:cstheme="minorHAnsi"/>
          <w:b/>
          <w:sz w:val="20"/>
          <w:szCs w:val="20"/>
          <w:u w:val="single"/>
        </w:rPr>
        <w:t xml:space="preserve"> ПРОПОЗИЦІЇ:</w:t>
      </w:r>
    </w:p>
    <w:p w:rsidR="003602E3" w:rsidRPr="007A7D26" w:rsidRDefault="00FD27A2"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Пропозиції повинні бути підготовлені на основі вказівок, викладених у цьому запиті.</w:t>
      </w:r>
      <w:r w:rsidR="00BC5A0D">
        <w:rPr>
          <w:rFonts w:asciiTheme="minorHAnsi" w:hAnsiTheme="minorHAnsi" w:cstheme="minorHAnsi"/>
          <w:sz w:val="20"/>
          <w:szCs w:val="20"/>
        </w:rPr>
        <w:t xml:space="preserve"> </w:t>
      </w:r>
      <w:r w:rsidRPr="00A27CBE">
        <w:rPr>
          <w:rFonts w:asciiTheme="minorHAnsi" w:hAnsiTheme="minorHAnsi" w:cstheme="minorHAnsi"/>
          <w:sz w:val="20"/>
          <w:szCs w:val="20"/>
        </w:rPr>
        <w:t>Будь ласка, зверніться до наступних Додатків і використовуйте їх, щоб підготувати свою пропозицію.</w:t>
      </w:r>
      <w:r w:rsidR="00BC5A0D" w:rsidRPr="00BC5A0D">
        <w:rPr>
          <w:rFonts w:asciiTheme="minorHAnsi" w:hAnsiTheme="minorHAnsi" w:cstheme="minorHAnsi"/>
          <w:sz w:val="20"/>
          <w:szCs w:val="20"/>
        </w:rPr>
        <w:br/>
      </w:r>
    </w:p>
    <w:p w:rsidR="00987644" w:rsidRPr="00A27CBE" w:rsidRDefault="00012EC3" w:rsidP="00AD7F49">
      <w:pPr>
        <w:widowControl w:val="0"/>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t>3</w:t>
      </w:r>
      <w:r w:rsidR="00970C21" w:rsidRPr="00A27CBE">
        <w:rPr>
          <w:rFonts w:asciiTheme="minorHAnsi" w:hAnsiTheme="minorHAnsi" w:cstheme="minorHAnsi"/>
          <w:b/>
          <w:sz w:val="20"/>
          <w:szCs w:val="20"/>
          <w:u w:val="single"/>
        </w:rPr>
        <w:t>.</w:t>
      </w:r>
      <w:r w:rsidR="003602E3" w:rsidRPr="00A27CBE">
        <w:rPr>
          <w:rFonts w:asciiTheme="minorHAnsi" w:hAnsiTheme="minorHAnsi" w:cstheme="minorHAnsi"/>
          <w:b/>
          <w:sz w:val="20"/>
          <w:szCs w:val="20"/>
          <w:u w:val="single"/>
        </w:rPr>
        <w:t>1</w:t>
      </w:r>
      <w:r w:rsidR="00970C21" w:rsidRPr="00A27CBE">
        <w:rPr>
          <w:rFonts w:asciiTheme="minorHAnsi" w:hAnsiTheme="minorHAnsi" w:cstheme="minorHAnsi"/>
          <w:b/>
          <w:sz w:val="20"/>
          <w:szCs w:val="20"/>
          <w:u w:val="single"/>
        </w:rPr>
        <w:t xml:space="preserve"> Зміст </w:t>
      </w:r>
      <w:r w:rsidR="00097DA6" w:rsidRPr="00A27CBE">
        <w:rPr>
          <w:rFonts w:asciiTheme="minorHAnsi" w:hAnsiTheme="minorHAnsi" w:cstheme="minorHAnsi"/>
          <w:b/>
          <w:sz w:val="20"/>
          <w:szCs w:val="20"/>
          <w:u w:val="single"/>
        </w:rPr>
        <w:t>Т</w:t>
      </w:r>
      <w:r w:rsidR="00970C21" w:rsidRPr="00A27CBE">
        <w:rPr>
          <w:rFonts w:asciiTheme="minorHAnsi" w:hAnsiTheme="minorHAnsi" w:cstheme="minorHAnsi"/>
          <w:b/>
          <w:sz w:val="20"/>
          <w:szCs w:val="20"/>
          <w:u w:val="single"/>
        </w:rPr>
        <w:t>ехнічної пропозиції (Додаток А)</w:t>
      </w:r>
    </w:p>
    <w:p w:rsidR="003B0A65" w:rsidRPr="00A27CBE" w:rsidRDefault="00970C21"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Ваша технічна пропозиція повинна бути чіткою відповіддю на запитання в Додатку А</w:t>
      </w:r>
      <w:r w:rsidR="008D1B72" w:rsidRPr="00A27CBE">
        <w:rPr>
          <w:rFonts w:asciiTheme="minorHAnsi" w:hAnsiTheme="minorHAnsi" w:cstheme="minorHAnsi"/>
          <w:sz w:val="20"/>
          <w:szCs w:val="20"/>
        </w:rPr>
        <w:t xml:space="preserve"> із зазначеними документами</w:t>
      </w:r>
      <w:r w:rsidRPr="00A27CBE">
        <w:rPr>
          <w:rFonts w:asciiTheme="minorHAnsi" w:hAnsiTheme="minorHAnsi" w:cstheme="minorHAnsi"/>
          <w:sz w:val="20"/>
          <w:szCs w:val="20"/>
        </w:rPr>
        <w:t>.</w:t>
      </w:r>
    </w:p>
    <w:p w:rsidR="00966B54" w:rsidRPr="00A27CBE" w:rsidRDefault="00097DA6"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b/>
          <w:sz w:val="20"/>
          <w:szCs w:val="20"/>
        </w:rPr>
        <w:t>ВАЖЛИВО:</w:t>
      </w:r>
      <w:r w:rsidRPr="00A27CBE">
        <w:rPr>
          <w:rFonts w:asciiTheme="minorHAnsi" w:hAnsiTheme="minorHAnsi" w:cstheme="minorHAnsi"/>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966B54" w:rsidRPr="00344FDF" w:rsidRDefault="00966B54"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b/>
          <w:color w:val="0000CC"/>
          <w:sz w:val="20"/>
          <w:szCs w:val="20"/>
          <w:u w:val="single"/>
        </w:rPr>
        <w:t xml:space="preserve">Технічну пропозицію необхідно надіслати ОКРЕМИМ </w:t>
      </w:r>
      <w:r w:rsidR="000118A1" w:rsidRPr="00A27CBE">
        <w:rPr>
          <w:rFonts w:asciiTheme="minorHAnsi" w:hAnsiTheme="minorHAnsi" w:cstheme="minorHAnsi"/>
          <w:b/>
          <w:color w:val="0000CC"/>
          <w:sz w:val="20"/>
          <w:szCs w:val="20"/>
          <w:u w:val="single"/>
        </w:rPr>
        <w:t xml:space="preserve">ЕЛЕКТРОННИМ </w:t>
      </w:r>
      <w:r w:rsidRPr="00A27CBE">
        <w:rPr>
          <w:rFonts w:asciiTheme="minorHAnsi" w:hAnsiTheme="minorHAnsi" w:cstheme="minorHAnsi"/>
          <w:b/>
          <w:color w:val="0000CC"/>
          <w:sz w:val="20"/>
          <w:szCs w:val="20"/>
          <w:u w:val="single"/>
        </w:rPr>
        <w:t>ЛИСТОМ</w:t>
      </w:r>
      <w:r w:rsidR="003F6CA9" w:rsidRPr="00A27CBE">
        <w:rPr>
          <w:rFonts w:asciiTheme="minorHAnsi" w:hAnsiTheme="minorHAnsi" w:cstheme="minorHAnsi"/>
          <w:b/>
          <w:color w:val="0000CC"/>
          <w:sz w:val="20"/>
          <w:szCs w:val="20"/>
          <w:u w:val="single"/>
        </w:rPr>
        <w:t xml:space="preserve"> </w:t>
      </w:r>
      <w:r w:rsidR="00B201F0" w:rsidRPr="00A27CBE">
        <w:rPr>
          <w:rFonts w:asciiTheme="minorHAnsi" w:hAnsiTheme="minorHAnsi" w:cstheme="minorHAnsi"/>
          <w:sz w:val="20"/>
          <w:szCs w:val="20"/>
        </w:rPr>
        <w:t>з вкладенням заповненого</w:t>
      </w:r>
      <w:r w:rsidR="00B201F0" w:rsidRPr="00A27CBE">
        <w:rPr>
          <w:rFonts w:asciiTheme="minorHAnsi" w:hAnsiTheme="minorHAnsi" w:cstheme="minorHAnsi"/>
          <w:b/>
          <w:sz w:val="20"/>
          <w:szCs w:val="20"/>
        </w:rPr>
        <w:t xml:space="preserve"> </w:t>
      </w:r>
      <w:r w:rsidR="00B201F0" w:rsidRPr="00A27CBE">
        <w:rPr>
          <w:rFonts w:asciiTheme="minorHAnsi" w:hAnsiTheme="minorHAnsi" w:cstheme="minorHAnsi"/>
          <w:b/>
          <w:sz w:val="20"/>
          <w:szCs w:val="20"/>
          <w:u w:val="single"/>
        </w:rPr>
        <w:t>відсканованого</w:t>
      </w:r>
      <w:r w:rsidR="003F6CA9" w:rsidRPr="00A27CBE">
        <w:rPr>
          <w:rFonts w:asciiTheme="minorHAnsi" w:hAnsiTheme="minorHAnsi" w:cstheme="minorHAnsi"/>
          <w:b/>
          <w:sz w:val="20"/>
          <w:szCs w:val="20"/>
          <w:u w:val="single"/>
        </w:rPr>
        <w:t xml:space="preserve"> додатку А з підписом і печаткою</w:t>
      </w:r>
      <w:r w:rsidR="00645A29" w:rsidRPr="00A27CBE">
        <w:rPr>
          <w:rFonts w:asciiTheme="minorHAnsi" w:hAnsiTheme="minorHAnsi" w:cstheme="minorHAnsi"/>
          <w:b/>
          <w:sz w:val="20"/>
          <w:szCs w:val="20"/>
        </w:rPr>
        <w:t xml:space="preserve"> </w:t>
      </w:r>
      <w:r w:rsidR="00645A29" w:rsidRPr="00A27CBE">
        <w:rPr>
          <w:rFonts w:asciiTheme="minorHAnsi" w:hAnsiTheme="minorHAnsi" w:cstheme="minorHAnsi"/>
          <w:sz w:val="20"/>
          <w:szCs w:val="20"/>
        </w:rPr>
        <w:t>(за наявності печатки)</w:t>
      </w:r>
      <w:r w:rsidR="00A47B83">
        <w:rPr>
          <w:rFonts w:asciiTheme="minorHAnsi" w:hAnsiTheme="minorHAnsi" w:cstheme="minorHAnsi"/>
          <w:sz w:val="20"/>
          <w:szCs w:val="20"/>
        </w:rPr>
        <w:t xml:space="preserve"> і</w:t>
      </w:r>
      <w:r w:rsidR="00352552" w:rsidRPr="00A27CBE">
        <w:rPr>
          <w:rFonts w:asciiTheme="minorHAnsi" w:hAnsiTheme="minorHAnsi" w:cstheme="minorHAnsi"/>
          <w:sz w:val="20"/>
          <w:szCs w:val="20"/>
          <w:u w:val="single"/>
        </w:rPr>
        <w:t xml:space="preserve"> додатку у форматі </w:t>
      </w:r>
      <w:r w:rsidR="00352552" w:rsidRPr="00A27CBE">
        <w:rPr>
          <w:rFonts w:asciiTheme="minorHAnsi" w:hAnsiTheme="minorHAnsi" w:cstheme="minorHAnsi"/>
          <w:sz w:val="20"/>
          <w:szCs w:val="20"/>
          <w:u w:val="single"/>
          <w:lang w:val="en-US"/>
        </w:rPr>
        <w:t>Excel</w:t>
      </w:r>
      <w:r w:rsidR="00352552" w:rsidRPr="00A27CBE">
        <w:rPr>
          <w:rFonts w:asciiTheme="minorHAnsi" w:hAnsiTheme="minorHAnsi" w:cstheme="minorHAnsi"/>
          <w:sz w:val="20"/>
          <w:szCs w:val="20"/>
        </w:rPr>
        <w:t xml:space="preserve"> </w:t>
      </w:r>
      <w:r w:rsidRPr="00A27CBE">
        <w:rPr>
          <w:rFonts w:asciiTheme="minorHAnsi" w:hAnsiTheme="minorHAnsi" w:cstheme="minorHAnsi"/>
          <w:sz w:val="20"/>
          <w:szCs w:val="20"/>
        </w:rPr>
        <w:t>разом</w:t>
      </w:r>
      <w:r w:rsidR="00FD393B" w:rsidRPr="00A27CBE">
        <w:rPr>
          <w:rFonts w:asciiTheme="minorHAnsi" w:hAnsiTheme="minorHAnsi" w:cstheme="minorHAnsi"/>
          <w:sz w:val="20"/>
          <w:szCs w:val="20"/>
        </w:rPr>
        <w:t xml:space="preserve"> </w:t>
      </w:r>
      <w:r w:rsidR="00DA4A1B">
        <w:rPr>
          <w:rFonts w:asciiTheme="minorHAnsi" w:hAnsiTheme="minorHAnsi" w:cstheme="minorHAnsi"/>
          <w:sz w:val="20"/>
          <w:szCs w:val="20"/>
        </w:rPr>
        <w:t xml:space="preserve">з </w:t>
      </w:r>
      <w:r w:rsidR="00FD393B" w:rsidRPr="00A27CBE">
        <w:rPr>
          <w:rFonts w:asciiTheme="minorHAnsi" w:hAnsiTheme="minorHAnsi" w:cstheme="minorHAnsi"/>
          <w:sz w:val="20"/>
          <w:szCs w:val="20"/>
        </w:rPr>
        <w:t xml:space="preserve">всіма </w:t>
      </w:r>
      <w:r w:rsidRPr="00A27CBE">
        <w:rPr>
          <w:rFonts w:asciiTheme="minorHAnsi" w:hAnsiTheme="minorHAnsi" w:cstheme="minorHAnsi"/>
          <w:sz w:val="20"/>
          <w:szCs w:val="20"/>
        </w:rPr>
        <w:t>зазначеними</w:t>
      </w:r>
      <w:r w:rsidR="00DF127B">
        <w:rPr>
          <w:rFonts w:asciiTheme="minorHAnsi" w:hAnsiTheme="minorHAnsi" w:cstheme="minorHAnsi"/>
          <w:sz w:val="20"/>
          <w:szCs w:val="20"/>
        </w:rPr>
        <w:t xml:space="preserve"> в </w:t>
      </w:r>
      <w:r w:rsidR="00931F09">
        <w:rPr>
          <w:rFonts w:asciiTheme="minorHAnsi" w:hAnsiTheme="minorHAnsi" w:cstheme="minorHAnsi"/>
          <w:sz w:val="20"/>
          <w:szCs w:val="20"/>
        </w:rPr>
        <w:t>ньому</w:t>
      </w:r>
      <w:r w:rsidRPr="00A27CBE">
        <w:rPr>
          <w:rFonts w:asciiTheme="minorHAnsi" w:hAnsiTheme="minorHAnsi" w:cstheme="minorHAnsi"/>
          <w:sz w:val="20"/>
          <w:szCs w:val="20"/>
        </w:rPr>
        <w:t xml:space="preserve"> </w:t>
      </w:r>
      <w:r w:rsidRPr="00A27CBE">
        <w:rPr>
          <w:rFonts w:asciiTheme="minorHAnsi" w:hAnsiTheme="minorHAnsi" w:cstheme="minorHAnsi"/>
          <w:b/>
          <w:sz w:val="20"/>
          <w:szCs w:val="20"/>
          <w:u w:val="single"/>
        </w:rPr>
        <w:t>документами.</w:t>
      </w:r>
    </w:p>
    <w:p w:rsidR="00F34FF2" w:rsidRPr="00A27CBE" w:rsidRDefault="00F34FF2" w:rsidP="00AD7F49">
      <w:pPr>
        <w:widowControl w:val="0"/>
        <w:spacing w:after="0" w:line="240" w:lineRule="auto"/>
        <w:rPr>
          <w:rFonts w:asciiTheme="minorHAnsi" w:hAnsiTheme="minorHAnsi" w:cstheme="minorHAnsi"/>
          <w:sz w:val="20"/>
          <w:szCs w:val="20"/>
        </w:rPr>
      </w:pPr>
    </w:p>
    <w:p w:rsidR="00097DA6" w:rsidRPr="00A27CBE" w:rsidRDefault="00012EC3" w:rsidP="00AD7F49">
      <w:pPr>
        <w:widowControl w:val="0"/>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t>3</w:t>
      </w:r>
      <w:r w:rsidR="00097DA6" w:rsidRPr="00A27CBE">
        <w:rPr>
          <w:rFonts w:asciiTheme="minorHAnsi" w:hAnsiTheme="minorHAnsi" w:cstheme="minorHAnsi"/>
          <w:b/>
          <w:sz w:val="20"/>
          <w:szCs w:val="20"/>
          <w:u w:val="single"/>
        </w:rPr>
        <w:t>.</w:t>
      </w:r>
      <w:r w:rsidR="003602E3" w:rsidRPr="00A27CBE">
        <w:rPr>
          <w:rFonts w:asciiTheme="minorHAnsi" w:hAnsiTheme="minorHAnsi" w:cstheme="minorHAnsi"/>
          <w:b/>
          <w:sz w:val="20"/>
          <w:szCs w:val="20"/>
          <w:u w:val="single"/>
        </w:rPr>
        <w:t>2.</w:t>
      </w:r>
      <w:r w:rsidR="00097DA6" w:rsidRPr="00A27CBE">
        <w:rPr>
          <w:rFonts w:asciiTheme="minorHAnsi" w:hAnsiTheme="minorHAnsi" w:cstheme="minorHAnsi"/>
          <w:b/>
          <w:sz w:val="20"/>
          <w:szCs w:val="20"/>
          <w:u w:val="single"/>
        </w:rPr>
        <w:t xml:space="preserve"> Зміст Фінансової пропозиції (Додаток В)</w:t>
      </w:r>
    </w:p>
    <w:p w:rsidR="00FF4DDD" w:rsidRDefault="00FF4DDD" w:rsidP="00AD7F49">
      <w:pPr>
        <w:widowControl w:val="0"/>
        <w:spacing w:after="0" w:line="240" w:lineRule="auto"/>
        <w:rPr>
          <w:rFonts w:asciiTheme="minorHAnsi" w:hAnsiTheme="minorHAnsi" w:cstheme="minorHAnsi"/>
          <w:i/>
          <w:sz w:val="20"/>
          <w:szCs w:val="20"/>
        </w:rPr>
      </w:pPr>
      <w:r w:rsidRPr="00A27CBE">
        <w:rPr>
          <w:rFonts w:asciiTheme="minorHAnsi" w:hAnsiTheme="minorHAnsi" w:cstheme="minorHAnsi"/>
          <w:sz w:val="20"/>
          <w:szCs w:val="20"/>
        </w:rPr>
        <w:t>Ваша фінансова пропозиція повинна подаватися у вигляді заповненої Форми фінансової пропозиції (Додаток В).</w:t>
      </w:r>
      <w:r w:rsidR="00456956">
        <w:rPr>
          <w:rFonts w:asciiTheme="minorHAnsi" w:hAnsiTheme="minorHAnsi" w:cstheme="minorHAnsi"/>
          <w:sz w:val="20"/>
          <w:szCs w:val="20"/>
        </w:rPr>
        <w:t xml:space="preserve"> </w:t>
      </w:r>
      <w:r w:rsidRPr="00A27CBE">
        <w:rPr>
          <w:rFonts w:asciiTheme="minorHAnsi" w:hAnsiTheme="minorHAnsi" w:cstheme="minorHAnsi"/>
          <w:sz w:val="20"/>
          <w:szCs w:val="20"/>
        </w:rPr>
        <w:t xml:space="preserve">Фінансова пропозиція повинна містити цінову пропозицію в одній валюті – гривня. </w:t>
      </w:r>
      <w:r w:rsidR="00370B35">
        <w:rPr>
          <w:rFonts w:asciiTheme="minorHAnsi" w:hAnsiTheme="minorHAnsi" w:cstheme="minorHAnsi"/>
          <w:sz w:val="20"/>
          <w:szCs w:val="20"/>
        </w:rPr>
        <w:br/>
      </w:r>
      <w:r w:rsidRPr="00A27CBE">
        <w:rPr>
          <w:rFonts w:asciiTheme="minorHAnsi" w:hAnsiTheme="minorHAnsi" w:cstheme="minorHAnsi"/>
          <w:i/>
          <w:sz w:val="20"/>
          <w:szCs w:val="20"/>
        </w:rPr>
        <w:t>Вартість слід вказати з урахуванням</w:t>
      </w:r>
      <w:r w:rsidR="008E149C" w:rsidRPr="00A27CBE">
        <w:rPr>
          <w:rFonts w:asciiTheme="minorHAnsi" w:hAnsiTheme="minorHAnsi" w:cstheme="minorHAnsi"/>
          <w:i/>
          <w:sz w:val="20"/>
          <w:szCs w:val="20"/>
        </w:rPr>
        <w:t xml:space="preserve"> всіх</w:t>
      </w:r>
      <w:r w:rsidRPr="00A27CBE">
        <w:rPr>
          <w:rFonts w:asciiTheme="minorHAnsi" w:hAnsiTheme="minorHAnsi" w:cstheme="minorHAnsi"/>
          <w:i/>
          <w:sz w:val="20"/>
          <w:szCs w:val="20"/>
        </w:rPr>
        <w:t xml:space="preserve"> зборів</w:t>
      </w:r>
      <w:r w:rsidR="00FC2418">
        <w:rPr>
          <w:rFonts w:asciiTheme="minorHAnsi" w:hAnsiTheme="minorHAnsi" w:cstheme="minorHAnsi"/>
          <w:i/>
          <w:sz w:val="20"/>
          <w:szCs w:val="20"/>
        </w:rPr>
        <w:t>, податків</w:t>
      </w:r>
      <w:r w:rsidRPr="00A27CBE">
        <w:rPr>
          <w:rFonts w:asciiTheme="minorHAnsi" w:hAnsiTheme="minorHAnsi" w:cstheme="minorHAnsi"/>
          <w:i/>
          <w:sz w:val="20"/>
          <w:szCs w:val="20"/>
        </w:rPr>
        <w:t xml:space="preserve"> та</w:t>
      </w:r>
      <w:r w:rsidR="00DA5B51">
        <w:rPr>
          <w:rFonts w:asciiTheme="minorHAnsi" w:hAnsiTheme="minorHAnsi" w:cstheme="minorHAnsi"/>
          <w:i/>
          <w:sz w:val="20"/>
          <w:szCs w:val="20"/>
        </w:rPr>
        <w:t xml:space="preserve"> можливих</w:t>
      </w:r>
      <w:r w:rsidRPr="00A27CBE">
        <w:rPr>
          <w:rFonts w:asciiTheme="minorHAnsi" w:hAnsiTheme="minorHAnsi" w:cstheme="minorHAnsi"/>
          <w:i/>
          <w:sz w:val="20"/>
          <w:szCs w:val="20"/>
        </w:rPr>
        <w:t xml:space="preserve"> додаткових</w:t>
      </w:r>
      <w:r w:rsidR="00FC2418">
        <w:rPr>
          <w:rFonts w:asciiTheme="minorHAnsi" w:hAnsiTheme="minorHAnsi" w:cstheme="minorHAnsi"/>
          <w:i/>
          <w:sz w:val="20"/>
          <w:szCs w:val="20"/>
        </w:rPr>
        <w:t xml:space="preserve"> витрат</w:t>
      </w:r>
      <w:r w:rsidR="00456956">
        <w:rPr>
          <w:rFonts w:asciiTheme="minorHAnsi" w:hAnsiTheme="minorHAnsi" w:cstheme="minorHAnsi"/>
          <w:i/>
          <w:sz w:val="20"/>
          <w:szCs w:val="20"/>
        </w:rPr>
        <w:t>.</w:t>
      </w:r>
    </w:p>
    <w:p w:rsidR="005E5BB6" w:rsidRPr="00A27CBE" w:rsidRDefault="00966B54"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b/>
          <w:color w:val="0000CC"/>
          <w:sz w:val="20"/>
          <w:szCs w:val="20"/>
          <w:u w:val="single"/>
        </w:rPr>
        <w:t xml:space="preserve">Фінансову пропозицію необхідно надіслати ОКРЕМИМ </w:t>
      </w:r>
      <w:r w:rsidR="000118A1" w:rsidRPr="00A27CBE">
        <w:rPr>
          <w:rFonts w:asciiTheme="minorHAnsi" w:hAnsiTheme="minorHAnsi" w:cstheme="minorHAnsi"/>
          <w:b/>
          <w:color w:val="0000CC"/>
          <w:sz w:val="20"/>
          <w:szCs w:val="20"/>
          <w:u w:val="single"/>
        </w:rPr>
        <w:t xml:space="preserve">ЕЛЕКТРОННИМ </w:t>
      </w:r>
      <w:r w:rsidRPr="00A27CBE">
        <w:rPr>
          <w:rFonts w:asciiTheme="minorHAnsi" w:hAnsiTheme="minorHAnsi" w:cstheme="minorHAnsi"/>
          <w:b/>
          <w:color w:val="0000CC"/>
          <w:sz w:val="20"/>
          <w:szCs w:val="20"/>
          <w:u w:val="single"/>
        </w:rPr>
        <w:t>ЛИСТОМ</w:t>
      </w:r>
      <w:r w:rsidR="003F6CA9" w:rsidRPr="00A27CBE">
        <w:rPr>
          <w:rFonts w:asciiTheme="minorHAnsi" w:hAnsiTheme="minorHAnsi" w:cstheme="minorHAnsi"/>
          <w:b/>
          <w:color w:val="0000CC"/>
          <w:sz w:val="20"/>
          <w:szCs w:val="20"/>
          <w:u w:val="single"/>
        </w:rPr>
        <w:t xml:space="preserve"> </w:t>
      </w:r>
      <w:r w:rsidR="00D90DF0" w:rsidRPr="00A27CBE">
        <w:rPr>
          <w:rFonts w:asciiTheme="minorHAnsi" w:hAnsiTheme="minorHAnsi" w:cstheme="minorHAnsi"/>
          <w:sz w:val="20"/>
          <w:szCs w:val="20"/>
        </w:rPr>
        <w:t>з вкладенням</w:t>
      </w:r>
      <w:r w:rsidR="003F6CA9" w:rsidRPr="00A27CBE">
        <w:rPr>
          <w:rFonts w:asciiTheme="minorHAnsi" w:hAnsiTheme="minorHAnsi" w:cstheme="minorHAnsi"/>
          <w:sz w:val="20"/>
          <w:szCs w:val="20"/>
        </w:rPr>
        <w:t xml:space="preserve"> заповненого</w:t>
      </w:r>
      <w:r w:rsidR="00F23AEB" w:rsidRPr="00A27CBE">
        <w:rPr>
          <w:rFonts w:asciiTheme="minorHAnsi" w:hAnsiTheme="minorHAnsi" w:cstheme="minorHAnsi"/>
          <w:b/>
          <w:sz w:val="20"/>
          <w:szCs w:val="20"/>
        </w:rPr>
        <w:t xml:space="preserve"> </w:t>
      </w:r>
      <w:r w:rsidR="00F23AEB" w:rsidRPr="00A27CBE">
        <w:rPr>
          <w:rFonts w:asciiTheme="minorHAnsi" w:hAnsiTheme="minorHAnsi" w:cstheme="minorHAnsi"/>
          <w:b/>
          <w:sz w:val="20"/>
          <w:szCs w:val="20"/>
          <w:u w:val="single"/>
        </w:rPr>
        <w:t>в</w:t>
      </w:r>
      <w:r w:rsidR="00D90DF0" w:rsidRPr="00A27CBE">
        <w:rPr>
          <w:rFonts w:asciiTheme="minorHAnsi" w:hAnsiTheme="minorHAnsi" w:cstheme="minorHAnsi"/>
          <w:b/>
          <w:sz w:val="20"/>
          <w:szCs w:val="20"/>
          <w:u w:val="single"/>
        </w:rPr>
        <w:t xml:space="preserve">ідсканованого </w:t>
      </w:r>
      <w:r w:rsidR="003F6CA9" w:rsidRPr="00A27CBE">
        <w:rPr>
          <w:rFonts w:asciiTheme="minorHAnsi" w:hAnsiTheme="minorHAnsi" w:cstheme="minorHAnsi"/>
          <w:b/>
          <w:sz w:val="20"/>
          <w:szCs w:val="20"/>
          <w:u w:val="single"/>
        </w:rPr>
        <w:t>додатку</w:t>
      </w:r>
      <w:r w:rsidR="006760C2" w:rsidRPr="00A27CBE">
        <w:rPr>
          <w:rFonts w:asciiTheme="minorHAnsi" w:hAnsiTheme="minorHAnsi" w:cstheme="minorHAnsi"/>
          <w:b/>
          <w:sz w:val="20"/>
          <w:szCs w:val="20"/>
          <w:u w:val="single"/>
        </w:rPr>
        <w:t xml:space="preserve"> В</w:t>
      </w:r>
      <w:r w:rsidR="003F6CA9" w:rsidRPr="00A27CBE">
        <w:rPr>
          <w:rFonts w:asciiTheme="minorHAnsi" w:hAnsiTheme="minorHAnsi" w:cstheme="minorHAnsi"/>
          <w:b/>
          <w:sz w:val="20"/>
          <w:szCs w:val="20"/>
          <w:u w:val="single"/>
        </w:rPr>
        <w:t xml:space="preserve"> з підписом і печаткою</w:t>
      </w:r>
      <w:r w:rsidR="003F6CA9" w:rsidRPr="00A27CBE">
        <w:rPr>
          <w:rFonts w:asciiTheme="minorHAnsi" w:hAnsiTheme="minorHAnsi" w:cstheme="minorHAnsi"/>
          <w:b/>
          <w:sz w:val="20"/>
          <w:szCs w:val="20"/>
        </w:rPr>
        <w:t xml:space="preserve"> </w:t>
      </w:r>
      <w:r w:rsidR="003F6CA9" w:rsidRPr="00A27CBE">
        <w:rPr>
          <w:rFonts w:asciiTheme="minorHAnsi" w:hAnsiTheme="minorHAnsi" w:cstheme="minorHAnsi"/>
          <w:sz w:val="20"/>
          <w:szCs w:val="20"/>
        </w:rPr>
        <w:t>(за наявності печатки)</w:t>
      </w:r>
      <w:r w:rsidR="00833745" w:rsidRPr="00A27CBE">
        <w:rPr>
          <w:rFonts w:asciiTheme="minorHAnsi" w:hAnsiTheme="minorHAnsi" w:cstheme="minorHAnsi"/>
          <w:sz w:val="20"/>
          <w:szCs w:val="20"/>
        </w:rPr>
        <w:t>,</w:t>
      </w:r>
      <w:r w:rsidR="00EF5245" w:rsidRPr="00A27CBE">
        <w:rPr>
          <w:rFonts w:asciiTheme="minorHAnsi" w:hAnsiTheme="minorHAnsi" w:cstheme="minorHAnsi"/>
          <w:sz w:val="20"/>
          <w:szCs w:val="20"/>
          <w:u w:val="single"/>
        </w:rPr>
        <w:t xml:space="preserve"> додатку у форматі </w:t>
      </w:r>
      <w:r w:rsidR="00EF5245" w:rsidRPr="00A27CBE">
        <w:rPr>
          <w:rFonts w:asciiTheme="minorHAnsi" w:hAnsiTheme="minorHAnsi" w:cstheme="minorHAnsi"/>
          <w:sz w:val="20"/>
          <w:szCs w:val="20"/>
          <w:u w:val="single"/>
          <w:lang w:val="en-US"/>
        </w:rPr>
        <w:t>Excel</w:t>
      </w:r>
      <w:r w:rsidR="00466117">
        <w:rPr>
          <w:rFonts w:asciiTheme="minorHAnsi" w:hAnsiTheme="minorHAnsi" w:cstheme="minorHAnsi"/>
          <w:sz w:val="20"/>
          <w:szCs w:val="20"/>
        </w:rPr>
        <w:t>.</w:t>
      </w:r>
      <w:r w:rsidR="00D474A3">
        <w:rPr>
          <w:rFonts w:asciiTheme="minorHAnsi" w:hAnsiTheme="minorHAnsi" w:cstheme="minorHAnsi"/>
          <w:sz w:val="20"/>
          <w:szCs w:val="20"/>
        </w:rPr>
        <w:br/>
      </w:r>
    </w:p>
    <w:p w:rsidR="00E97330" w:rsidRPr="00A27CBE" w:rsidRDefault="00012EC3" w:rsidP="007E5AA4">
      <w:pPr>
        <w:widowControl w:val="0"/>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t>4</w:t>
      </w:r>
      <w:r w:rsidR="00825D24" w:rsidRPr="00A27CBE">
        <w:rPr>
          <w:rFonts w:asciiTheme="minorHAnsi" w:hAnsiTheme="minorHAnsi" w:cstheme="minorHAnsi"/>
          <w:b/>
          <w:sz w:val="20"/>
          <w:szCs w:val="20"/>
          <w:u w:val="single"/>
        </w:rPr>
        <w:t>. ПОДАННЯ ПРОПОЗИЦІЙ:</w:t>
      </w:r>
    </w:p>
    <w:p w:rsidR="002917CE" w:rsidRPr="000E7944" w:rsidRDefault="00825D24" w:rsidP="007E5AA4">
      <w:pPr>
        <w:widowControl w:val="0"/>
        <w:spacing w:after="0" w:line="240" w:lineRule="auto"/>
        <w:rPr>
          <w:rFonts w:asciiTheme="minorHAnsi" w:hAnsiTheme="minorHAnsi" w:cstheme="minorHAnsi"/>
          <w:b/>
          <w:color w:val="0000CC"/>
          <w:u w:val="single"/>
        </w:rPr>
      </w:pPr>
      <w:r w:rsidRPr="000E7944">
        <w:rPr>
          <w:rFonts w:asciiTheme="minorHAnsi" w:hAnsiTheme="minorHAnsi" w:cstheme="minorHAnsi"/>
          <w:b/>
          <w:color w:val="0000CC"/>
        </w:rPr>
        <w:t xml:space="preserve">Пропозицію необхідно направити у вигляді </w:t>
      </w:r>
      <w:r w:rsidRPr="000E7944">
        <w:rPr>
          <w:rFonts w:asciiTheme="minorHAnsi" w:hAnsiTheme="minorHAnsi" w:cstheme="minorHAnsi"/>
          <w:b/>
          <w:color w:val="0000CC"/>
          <w:u w:val="single"/>
        </w:rPr>
        <w:t>двох електронних листів</w:t>
      </w:r>
      <w:r w:rsidRPr="000E7944">
        <w:rPr>
          <w:rFonts w:asciiTheme="minorHAnsi" w:hAnsiTheme="minorHAnsi" w:cstheme="minorHAnsi"/>
          <w:b/>
          <w:color w:val="0000CC"/>
        </w:rPr>
        <w:t xml:space="preserve"> </w:t>
      </w:r>
      <w:r w:rsidRPr="000E7944">
        <w:rPr>
          <w:rFonts w:asciiTheme="minorHAnsi" w:hAnsiTheme="minorHAnsi" w:cstheme="minorHAnsi"/>
          <w:b/>
          <w:color w:val="0000CC"/>
          <w:u w:val="single"/>
        </w:rPr>
        <w:t xml:space="preserve">на адресу </w:t>
      </w:r>
      <w:hyperlink r:id="rId10" w:history="1">
        <w:r w:rsidRPr="000E7944">
          <w:rPr>
            <w:rStyle w:val="ab"/>
            <w:rFonts w:asciiTheme="minorHAnsi" w:hAnsiTheme="minorHAnsi" w:cstheme="minorHAnsi"/>
            <w:b/>
            <w:color w:val="C00000"/>
          </w:rPr>
          <w:t>tender@r2p.org.ua</w:t>
        </w:r>
      </w:hyperlink>
      <w:r w:rsidR="00F41C1E" w:rsidRPr="000E7944">
        <w:rPr>
          <w:rFonts w:asciiTheme="minorHAnsi" w:hAnsiTheme="minorHAnsi" w:cstheme="minorHAnsi"/>
          <w:b/>
          <w:color w:val="C00000"/>
          <w:u w:val="single"/>
        </w:rPr>
        <w:t xml:space="preserve"> </w:t>
      </w:r>
      <w:r w:rsidR="00F41C1E" w:rsidRPr="000E7944">
        <w:rPr>
          <w:rFonts w:asciiTheme="minorHAnsi" w:hAnsiTheme="minorHAnsi" w:cstheme="minorHAnsi"/>
          <w:b/>
          <w:color w:val="0000CC"/>
          <w:u w:val="single"/>
        </w:rPr>
        <w:t>до</w:t>
      </w:r>
      <w:r w:rsidR="000E7944" w:rsidRPr="000E7944">
        <w:rPr>
          <w:rFonts w:asciiTheme="minorHAnsi" w:hAnsiTheme="minorHAnsi" w:cstheme="minorHAnsi"/>
          <w:b/>
          <w:color w:val="0000CC"/>
          <w:u w:val="single"/>
        </w:rPr>
        <w:t xml:space="preserve"> </w:t>
      </w:r>
      <w:r w:rsidR="0068656A">
        <w:rPr>
          <w:rFonts w:asciiTheme="minorHAnsi" w:hAnsiTheme="minorHAnsi" w:cstheme="minorHAnsi"/>
          <w:b/>
          <w:color w:val="0000CC"/>
          <w:u w:val="single"/>
        </w:rPr>
        <w:t xml:space="preserve">12:00, </w:t>
      </w:r>
      <w:r w:rsidR="00B34717" w:rsidRPr="000E7944">
        <w:rPr>
          <w:rFonts w:asciiTheme="minorHAnsi" w:hAnsiTheme="minorHAnsi" w:cstheme="minorHAnsi"/>
          <w:b/>
          <w:color w:val="0000CC"/>
          <w:u w:val="single"/>
        </w:rPr>
        <w:t>1</w:t>
      </w:r>
      <w:r w:rsidR="0068656A">
        <w:rPr>
          <w:rFonts w:asciiTheme="minorHAnsi" w:hAnsiTheme="minorHAnsi" w:cstheme="minorHAnsi"/>
          <w:b/>
          <w:color w:val="0000CC"/>
          <w:u w:val="single"/>
          <w:lang w:val="ru-RU"/>
        </w:rPr>
        <w:t>7</w:t>
      </w:r>
      <w:r w:rsidR="00F41C1E" w:rsidRPr="000E7944">
        <w:rPr>
          <w:rFonts w:asciiTheme="minorHAnsi" w:hAnsiTheme="minorHAnsi" w:cstheme="minorHAnsi"/>
          <w:b/>
          <w:color w:val="0000CC"/>
          <w:u w:val="single"/>
        </w:rPr>
        <w:t>.</w:t>
      </w:r>
      <w:r w:rsidR="00A50D2D">
        <w:rPr>
          <w:rFonts w:asciiTheme="minorHAnsi" w:hAnsiTheme="minorHAnsi" w:cstheme="minorHAnsi"/>
          <w:b/>
          <w:color w:val="0000CC"/>
          <w:u w:val="single"/>
          <w:lang w:val="ru-RU"/>
        </w:rPr>
        <w:t>10</w:t>
      </w:r>
      <w:r w:rsidR="00F41C1E" w:rsidRPr="000E7944">
        <w:rPr>
          <w:rFonts w:asciiTheme="minorHAnsi" w:hAnsiTheme="minorHAnsi" w:cstheme="minorHAnsi"/>
          <w:b/>
          <w:color w:val="0000CC"/>
          <w:u w:val="single"/>
        </w:rPr>
        <w:t>.202</w:t>
      </w:r>
      <w:r w:rsidR="00E06014" w:rsidRPr="000E7944">
        <w:rPr>
          <w:rFonts w:asciiTheme="minorHAnsi" w:hAnsiTheme="minorHAnsi" w:cstheme="minorHAnsi"/>
          <w:b/>
          <w:color w:val="0000CC"/>
          <w:u w:val="single"/>
        </w:rPr>
        <w:t>4</w:t>
      </w:r>
      <w:r w:rsidR="00F41C1E" w:rsidRPr="000E7944">
        <w:rPr>
          <w:rFonts w:asciiTheme="minorHAnsi" w:hAnsiTheme="minorHAnsi" w:cstheme="minorHAnsi"/>
          <w:b/>
          <w:color w:val="0000CC"/>
          <w:u w:val="single"/>
        </w:rPr>
        <w:t xml:space="preserve"> р.</w:t>
      </w:r>
      <w:r w:rsidR="008C5B18" w:rsidRPr="000E7944">
        <w:rPr>
          <w:rFonts w:asciiTheme="minorHAnsi" w:hAnsiTheme="minorHAnsi" w:cstheme="minorHAnsi"/>
          <w:b/>
          <w:color w:val="0000CC"/>
          <w:u w:val="single"/>
        </w:rPr>
        <w:t>:</w:t>
      </w:r>
    </w:p>
    <w:p w:rsidR="00825D24" w:rsidRPr="00A27CBE" w:rsidRDefault="00825D24" w:rsidP="007E5AA4">
      <w:pPr>
        <w:widowControl w:val="0"/>
        <w:spacing w:after="0" w:line="240" w:lineRule="auto"/>
        <w:rPr>
          <w:rFonts w:asciiTheme="minorHAnsi" w:hAnsiTheme="minorHAnsi" w:cstheme="minorHAnsi"/>
          <w:b/>
          <w:sz w:val="20"/>
          <w:szCs w:val="20"/>
        </w:rPr>
      </w:pPr>
      <w:r w:rsidRPr="00A27CBE">
        <w:rPr>
          <w:rFonts w:asciiTheme="minorHAnsi" w:hAnsiTheme="minorHAnsi" w:cstheme="minorHAnsi"/>
          <w:b/>
          <w:sz w:val="20"/>
          <w:szCs w:val="20"/>
          <w:u w:val="single"/>
        </w:rPr>
        <w:t>1 лист</w:t>
      </w:r>
      <w:r w:rsidRPr="00A27CBE">
        <w:rPr>
          <w:rFonts w:asciiTheme="minorHAnsi" w:hAnsiTheme="minorHAnsi" w:cstheme="minorHAnsi"/>
          <w:b/>
          <w:sz w:val="20"/>
          <w:szCs w:val="20"/>
        </w:rPr>
        <w:t xml:space="preserve"> з </w:t>
      </w:r>
      <w:r w:rsidR="00B12480">
        <w:rPr>
          <w:rFonts w:asciiTheme="minorHAnsi" w:hAnsiTheme="minorHAnsi" w:cstheme="minorHAnsi"/>
          <w:b/>
          <w:sz w:val="20"/>
          <w:szCs w:val="20"/>
        </w:rPr>
        <w:t>темою</w:t>
      </w:r>
      <w:r w:rsidRPr="00A27CBE">
        <w:rPr>
          <w:rFonts w:asciiTheme="minorHAnsi" w:hAnsiTheme="minorHAnsi" w:cstheme="minorHAnsi"/>
          <w:b/>
          <w:sz w:val="20"/>
          <w:szCs w:val="20"/>
        </w:rPr>
        <w:t xml:space="preserve"> «Технічна пропозиція до тендеру </w:t>
      </w:r>
      <w:r w:rsidR="009461FC" w:rsidRPr="00A27CBE">
        <w:rPr>
          <w:rFonts w:asciiTheme="minorHAnsi" w:hAnsiTheme="minorHAnsi" w:cstheme="minorHAnsi"/>
          <w:b/>
          <w:sz w:val="20"/>
          <w:szCs w:val="20"/>
        </w:rPr>
        <w:t xml:space="preserve">№ </w:t>
      </w:r>
      <w:r w:rsidR="0063479B" w:rsidRPr="0063479B">
        <w:rPr>
          <w:rFonts w:asciiTheme="minorHAnsi" w:hAnsiTheme="minorHAnsi" w:cstheme="minorHAnsi"/>
          <w:b/>
          <w:sz w:val="20"/>
          <w:szCs w:val="20"/>
        </w:rPr>
        <w:t>Q4-T28-RFP</w:t>
      </w:r>
      <w:r w:rsidR="00CB7C24">
        <w:rPr>
          <w:rFonts w:asciiTheme="minorHAnsi" w:hAnsiTheme="minorHAnsi" w:cstheme="minorHAnsi"/>
          <w:b/>
          <w:sz w:val="20"/>
          <w:szCs w:val="20"/>
        </w:rPr>
        <w:t xml:space="preserve"> </w:t>
      </w:r>
      <w:r w:rsidR="00D85377" w:rsidRPr="00D85377">
        <w:rPr>
          <w:rFonts w:asciiTheme="minorHAnsi" w:hAnsiTheme="minorHAnsi" w:cstheme="minorHAnsi"/>
          <w:b/>
          <w:sz w:val="20"/>
          <w:szCs w:val="20"/>
        </w:rPr>
        <w:t>«Управління ризиками своєї справи</w:t>
      </w:r>
      <w:r w:rsidRPr="00A27CBE">
        <w:rPr>
          <w:rFonts w:asciiTheme="minorHAnsi" w:hAnsiTheme="minorHAnsi" w:cstheme="minorHAnsi"/>
          <w:b/>
          <w:sz w:val="20"/>
          <w:szCs w:val="20"/>
        </w:rPr>
        <w:t xml:space="preserve">» має містити заповнений </w:t>
      </w:r>
      <w:r w:rsidRPr="00A27CBE">
        <w:rPr>
          <w:rFonts w:asciiTheme="minorHAnsi" w:hAnsiTheme="minorHAnsi" w:cstheme="minorHAnsi"/>
          <w:b/>
          <w:sz w:val="20"/>
          <w:szCs w:val="20"/>
          <w:u w:val="single"/>
        </w:rPr>
        <w:t>додаток А</w:t>
      </w:r>
      <w:r w:rsidR="00150E6B" w:rsidRPr="00A27CBE">
        <w:rPr>
          <w:rFonts w:asciiTheme="minorHAnsi" w:hAnsiTheme="minorHAnsi" w:cstheme="minorHAnsi"/>
          <w:b/>
          <w:sz w:val="20"/>
          <w:szCs w:val="20"/>
          <w:u w:val="single"/>
        </w:rPr>
        <w:t xml:space="preserve"> </w:t>
      </w:r>
      <w:r w:rsidR="00150E6B" w:rsidRPr="00A27CBE">
        <w:rPr>
          <w:rFonts w:asciiTheme="minorHAnsi" w:hAnsiTheme="minorHAnsi" w:cstheme="minorHAnsi"/>
          <w:b/>
          <w:sz w:val="20"/>
          <w:szCs w:val="20"/>
        </w:rPr>
        <w:t>(відсканований і excel)</w:t>
      </w:r>
      <w:r w:rsidRPr="00A27CBE">
        <w:rPr>
          <w:rFonts w:asciiTheme="minorHAnsi" w:hAnsiTheme="minorHAnsi" w:cstheme="minorHAnsi"/>
          <w:b/>
          <w:sz w:val="20"/>
          <w:szCs w:val="20"/>
        </w:rPr>
        <w:t xml:space="preserve"> </w:t>
      </w:r>
      <w:r w:rsidRPr="00A27CBE">
        <w:rPr>
          <w:rFonts w:asciiTheme="minorHAnsi" w:hAnsiTheme="minorHAnsi" w:cstheme="minorHAnsi"/>
          <w:b/>
          <w:sz w:val="20"/>
          <w:szCs w:val="20"/>
          <w:u w:val="single"/>
        </w:rPr>
        <w:t>і документи</w:t>
      </w:r>
      <w:r w:rsidRPr="00A27CBE">
        <w:rPr>
          <w:rFonts w:asciiTheme="minorHAnsi" w:hAnsiTheme="minorHAnsi" w:cstheme="minorHAnsi"/>
          <w:b/>
          <w:sz w:val="20"/>
          <w:szCs w:val="20"/>
        </w:rPr>
        <w:t>, вказані у додатку.</w:t>
      </w:r>
    </w:p>
    <w:p w:rsidR="00825D24" w:rsidRPr="00A27CBE" w:rsidRDefault="00825D24" w:rsidP="00825D24">
      <w:pPr>
        <w:widowControl w:val="0"/>
        <w:spacing w:after="0" w:line="240" w:lineRule="auto"/>
        <w:rPr>
          <w:rFonts w:asciiTheme="minorHAnsi" w:hAnsiTheme="minorHAnsi" w:cstheme="minorHAnsi"/>
          <w:b/>
          <w:sz w:val="20"/>
          <w:szCs w:val="20"/>
          <w:u w:val="single"/>
        </w:rPr>
      </w:pPr>
      <w:r w:rsidRPr="00A27CBE">
        <w:rPr>
          <w:rFonts w:asciiTheme="minorHAnsi" w:hAnsiTheme="minorHAnsi" w:cstheme="minorHAnsi"/>
          <w:b/>
          <w:sz w:val="20"/>
          <w:szCs w:val="20"/>
          <w:u w:val="single"/>
        </w:rPr>
        <w:t>2 лист</w:t>
      </w:r>
      <w:r w:rsidRPr="00A27CBE">
        <w:rPr>
          <w:rFonts w:asciiTheme="minorHAnsi" w:hAnsiTheme="minorHAnsi" w:cstheme="minorHAnsi"/>
          <w:b/>
          <w:sz w:val="20"/>
          <w:szCs w:val="20"/>
        </w:rPr>
        <w:t xml:space="preserve"> з </w:t>
      </w:r>
      <w:r w:rsidR="00B12480">
        <w:rPr>
          <w:rFonts w:asciiTheme="minorHAnsi" w:hAnsiTheme="minorHAnsi" w:cstheme="minorHAnsi"/>
          <w:b/>
          <w:sz w:val="20"/>
          <w:szCs w:val="20"/>
        </w:rPr>
        <w:t>темою</w:t>
      </w:r>
      <w:r w:rsidRPr="00A27CBE">
        <w:rPr>
          <w:rFonts w:asciiTheme="minorHAnsi" w:hAnsiTheme="minorHAnsi" w:cstheme="minorHAnsi"/>
          <w:b/>
          <w:sz w:val="20"/>
          <w:szCs w:val="20"/>
        </w:rPr>
        <w:t xml:space="preserve"> «Фінансова пропозиція до тендеру </w:t>
      </w:r>
      <w:r w:rsidR="00E31D3F" w:rsidRPr="00A27CBE">
        <w:rPr>
          <w:rFonts w:asciiTheme="minorHAnsi" w:hAnsiTheme="minorHAnsi" w:cstheme="minorHAnsi"/>
          <w:b/>
          <w:sz w:val="20"/>
          <w:szCs w:val="20"/>
        </w:rPr>
        <w:t xml:space="preserve">№ </w:t>
      </w:r>
      <w:r w:rsidR="00E31D3F" w:rsidRPr="0063479B">
        <w:rPr>
          <w:rFonts w:asciiTheme="minorHAnsi" w:hAnsiTheme="minorHAnsi" w:cstheme="minorHAnsi"/>
          <w:b/>
          <w:sz w:val="20"/>
          <w:szCs w:val="20"/>
        </w:rPr>
        <w:t>Q4-T28-RFP</w:t>
      </w:r>
      <w:r w:rsidR="00CB7C24">
        <w:rPr>
          <w:rFonts w:asciiTheme="minorHAnsi" w:hAnsiTheme="minorHAnsi" w:cstheme="minorHAnsi"/>
          <w:b/>
          <w:sz w:val="20"/>
          <w:szCs w:val="20"/>
        </w:rPr>
        <w:t xml:space="preserve"> </w:t>
      </w:r>
      <w:r w:rsidR="00D85377" w:rsidRPr="00D85377">
        <w:rPr>
          <w:rFonts w:asciiTheme="minorHAnsi" w:hAnsiTheme="minorHAnsi" w:cstheme="minorHAnsi"/>
          <w:b/>
          <w:sz w:val="20"/>
          <w:szCs w:val="20"/>
        </w:rPr>
        <w:t>«Управління ризиками своєї справи</w:t>
      </w:r>
      <w:r w:rsidRPr="00A27CBE">
        <w:rPr>
          <w:rFonts w:asciiTheme="minorHAnsi" w:hAnsiTheme="minorHAnsi" w:cstheme="minorHAnsi"/>
          <w:b/>
          <w:sz w:val="20"/>
          <w:szCs w:val="20"/>
        </w:rPr>
        <w:t xml:space="preserve">» має містити заповнений </w:t>
      </w:r>
      <w:r w:rsidRPr="00A27CBE">
        <w:rPr>
          <w:rFonts w:asciiTheme="minorHAnsi" w:hAnsiTheme="minorHAnsi" w:cstheme="minorHAnsi"/>
          <w:b/>
          <w:sz w:val="20"/>
          <w:szCs w:val="20"/>
          <w:u w:val="single"/>
        </w:rPr>
        <w:t>додаток В</w:t>
      </w:r>
      <w:r w:rsidR="001321FF" w:rsidRPr="00A27CBE">
        <w:rPr>
          <w:rFonts w:asciiTheme="minorHAnsi" w:hAnsiTheme="minorHAnsi" w:cstheme="minorHAnsi"/>
          <w:b/>
          <w:sz w:val="20"/>
          <w:szCs w:val="20"/>
          <w:u w:val="single"/>
        </w:rPr>
        <w:t xml:space="preserve"> </w:t>
      </w:r>
      <w:r w:rsidR="001321FF" w:rsidRPr="00A27CBE">
        <w:rPr>
          <w:rFonts w:asciiTheme="minorHAnsi" w:hAnsiTheme="minorHAnsi" w:cstheme="minorHAnsi"/>
          <w:b/>
          <w:sz w:val="20"/>
          <w:szCs w:val="20"/>
        </w:rPr>
        <w:t>відсканований і excel)</w:t>
      </w:r>
      <w:r w:rsidR="007657AE" w:rsidRPr="00130E54">
        <w:rPr>
          <w:rFonts w:asciiTheme="minorHAnsi" w:hAnsiTheme="minorHAnsi" w:cstheme="minorHAnsi"/>
          <w:b/>
          <w:sz w:val="20"/>
          <w:szCs w:val="20"/>
        </w:rPr>
        <w:t>.</w:t>
      </w:r>
    </w:p>
    <w:p w:rsidR="00825D24" w:rsidRPr="00A27CBE" w:rsidRDefault="00825D24" w:rsidP="00AD7F49">
      <w:pPr>
        <w:widowControl w:val="0"/>
        <w:spacing w:after="0" w:line="240" w:lineRule="auto"/>
        <w:rPr>
          <w:rFonts w:asciiTheme="minorHAnsi" w:hAnsiTheme="minorHAnsi" w:cstheme="minorHAnsi"/>
          <w:sz w:val="20"/>
          <w:szCs w:val="20"/>
        </w:rPr>
      </w:pPr>
    </w:p>
    <w:p w:rsidR="007A5D2F" w:rsidRPr="00A27CBE" w:rsidRDefault="00012EC3" w:rsidP="00AD7F49">
      <w:pPr>
        <w:widowControl w:val="0"/>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t>5</w:t>
      </w:r>
      <w:r w:rsidR="008F22DA" w:rsidRPr="00A27CBE">
        <w:rPr>
          <w:rFonts w:asciiTheme="minorHAnsi" w:hAnsiTheme="minorHAnsi" w:cstheme="minorHAnsi"/>
          <w:b/>
          <w:sz w:val="20"/>
          <w:szCs w:val="20"/>
          <w:u w:val="single"/>
        </w:rPr>
        <w:t>. ТЕРМІН ДІЇ ПРОПОЗИЦІЇ:</w:t>
      </w:r>
    </w:p>
    <w:p w:rsidR="008F22DA" w:rsidRPr="00A27CBE" w:rsidRDefault="008F22DA"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Просимо зберігати пропозицію</w:t>
      </w:r>
      <w:r w:rsidR="00F76DE5" w:rsidRPr="00A27CBE">
        <w:rPr>
          <w:rFonts w:asciiTheme="minorHAnsi" w:hAnsiTheme="minorHAnsi" w:cstheme="minorHAnsi"/>
          <w:sz w:val="20"/>
          <w:szCs w:val="20"/>
        </w:rPr>
        <w:t xml:space="preserve"> чинною</w:t>
      </w:r>
      <w:r w:rsidRPr="00A27CBE">
        <w:rPr>
          <w:rFonts w:asciiTheme="minorHAnsi" w:hAnsiTheme="minorHAnsi" w:cstheme="minorHAnsi"/>
          <w:sz w:val="20"/>
          <w:szCs w:val="20"/>
        </w:rPr>
        <w:t xml:space="preserve"> протягом </w:t>
      </w:r>
      <w:r w:rsidR="00A50D2D">
        <w:rPr>
          <w:rFonts w:asciiTheme="minorHAnsi" w:hAnsiTheme="minorHAnsi" w:cstheme="minorHAnsi"/>
          <w:sz w:val="20"/>
          <w:szCs w:val="20"/>
        </w:rPr>
        <w:t>десяти</w:t>
      </w:r>
      <w:r w:rsidR="006E1C34" w:rsidRPr="00A27CBE">
        <w:rPr>
          <w:rFonts w:asciiTheme="minorHAnsi" w:hAnsiTheme="minorHAnsi" w:cstheme="minorHAnsi"/>
          <w:sz w:val="20"/>
          <w:szCs w:val="20"/>
        </w:rPr>
        <w:t xml:space="preserve"> робочих</w:t>
      </w:r>
      <w:r w:rsidR="00452E7E" w:rsidRPr="00A27CBE">
        <w:rPr>
          <w:rFonts w:asciiTheme="minorHAnsi" w:hAnsiTheme="minorHAnsi" w:cstheme="minorHAnsi"/>
          <w:sz w:val="20"/>
          <w:szCs w:val="20"/>
        </w:rPr>
        <w:t xml:space="preserve"> днів</w:t>
      </w:r>
      <w:r w:rsidR="00AF7E34" w:rsidRPr="00A27CBE">
        <w:rPr>
          <w:rFonts w:asciiTheme="minorHAnsi" w:hAnsiTheme="minorHAnsi" w:cstheme="minorHAnsi"/>
          <w:sz w:val="20"/>
          <w:szCs w:val="20"/>
        </w:rPr>
        <w:t xml:space="preserve"> після завершення </w:t>
      </w:r>
      <w:r w:rsidR="008114A8" w:rsidRPr="00A27CBE">
        <w:rPr>
          <w:rFonts w:asciiTheme="minorHAnsi" w:hAnsiTheme="minorHAnsi" w:cstheme="minorHAnsi"/>
          <w:sz w:val="20"/>
          <w:szCs w:val="20"/>
        </w:rPr>
        <w:t>терміну збору пропозицій</w:t>
      </w:r>
      <w:r w:rsidRPr="00A27CBE">
        <w:rPr>
          <w:rFonts w:asciiTheme="minorHAnsi" w:hAnsiTheme="minorHAnsi" w:cstheme="minorHAnsi"/>
          <w:sz w:val="20"/>
          <w:szCs w:val="20"/>
        </w:rPr>
        <w:t>.</w:t>
      </w:r>
    </w:p>
    <w:p w:rsidR="003B0A65" w:rsidRPr="00A27CBE" w:rsidRDefault="003B0A65" w:rsidP="00AD7F49">
      <w:pPr>
        <w:widowControl w:val="0"/>
        <w:spacing w:after="0" w:line="240" w:lineRule="auto"/>
        <w:rPr>
          <w:rFonts w:asciiTheme="minorHAnsi" w:hAnsiTheme="minorHAnsi" w:cstheme="minorHAnsi"/>
          <w:b/>
          <w:sz w:val="20"/>
          <w:szCs w:val="20"/>
        </w:rPr>
      </w:pPr>
    </w:p>
    <w:p w:rsidR="008F22DA" w:rsidRPr="00A27CBE" w:rsidRDefault="00012EC3" w:rsidP="00AD7F49">
      <w:pPr>
        <w:widowControl w:val="0"/>
        <w:spacing w:after="0" w:line="240" w:lineRule="auto"/>
        <w:rPr>
          <w:rFonts w:asciiTheme="minorHAnsi" w:hAnsiTheme="minorHAnsi" w:cstheme="minorHAnsi"/>
          <w:b/>
          <w:sz w:val="20"/>
          <w:szCs w:val="20"/>
        </w:rPr>
      </w:pPr>
      <w:r>
        <w:rPr>
          <w:rFonts w:asciiTheme="minorHAnsi" w:hAnsiTheme="minorHAnsi" w:cstheme="minorHAnsi"/>
          <w:b/>
          <w:sz w:val="20"/>
          <w:szCs w:val="20"/>
          <w:u w:val="single"/>
        </w:rPr>
        <w:t>6</w:t>
      </w:r>
      <w:r w:rsidR="007A5D2F" w:rsidRPr="00A27CBE">
        <w:rPr>
          <w:rFonts w:asciiTheme="minorHAnsi" w:hAnsiTheme="minorHAnsi" w:cstheme="minorHAnsi"/>
          <w:b/>
          <w:sz w:val="20"/>
          <w:szCs w:val="20"/>
          <w:u w:val="single"/>
        </w:rPr>
        <w:t>.</w:t>
      </w:r>
      <w:r w:rsidR="008F22DA" w:rsidRPr="00A27CBE">
        <w:rPr>
          <w:rFonts w:asciiTheme="minorHAnsi" w:hAnsiTheme="minorHAnsi" w:cstheme="minorHAnsi"/>
          <w:b/>
          <w:sz w:val="20"/>
          <w:szCs w:val="20"/>
          <w:u w:val="single"/>
        </w:rPr>
        <w:t xml:space="preserve"> ОЦІНКА ПРОПОЗИЦІЇ:</w:t>
      </w:r>
      <w:r w:rsidR="00C7055C">
        <w:rPr>
          <w:rFonts w:asciiTheme="minorHAnsi" w:hAnsiTheme="minorHAnsi" w:cstheme="minorHAnsi"/>
          <w:b/>
          <w:sz w:val="20"/>
          <w:szCs w:val="20"/>
          <w:u w:val="single"/>
        </w:rPr>
        <w:br/>
      </w:r>
      <w:r w:rsidR="008F22DA" w:rsidRPr="00A27CBE">
        <w:rPr>
          <w:rFonts w:asciiTheme="minorHAnsi" w:hAnsiTheme="minorHAnsi" w:cstheme="minorHAnsi"/>
          <w:b/>
          <w:sz w:val="20"/>
          <w:szCs w:val="20"/>
        </w:rPr>
        <w:t>Пропозиції будуть оцінюватися в 3 етапи:</w:t>
      </w:r>
    </w:p>
    <w:p w:rsidR="008F22DA" w:rsidRPr="00A27CBE" w:rsidRDefault="00012EC3" w:rsidP="00AD7F49">
      <w:pPr>
        <w:widowControl w:val="0"/>
        <w:spacing w:after="0" w:line="240" w:lineRule="auto"/>
        <w:rPr>
          <w:rFonts w:asciiTheme="minorHAnsi" w:hAnsiTheme="minorHAnsi" w:cstheme="minorHAnsi"/>
          <w:sz w:val="20"/>
          <w:szCs w:val="20"/>
        </w:rPr>
      </w:pPr>
      <w:r>
        <w:rPr>
          <w:rFonts w:asciiTheme="minorHAnsi" w:hAnsiTheme="minorHAnsi" w:cstheme="minorHAnsi"/>
          <w:b/>
          <w:sz w:val="20"/>
          <w:szCs w:val="20"/>
        </w:rPr>
        <w:t>6</w:t>
      </w:r>
      <w:r w:rsidR="00F8159F" w:rsidRPr="00A27CBE">
        <w:rPr>
          <w:rFonts w:asciiTheme="minorHAnsi" w:hAnsiTheme="minorHAnsi" w:cstheme="minorHAnsi"/>
          <w:b/>
          <w:sz w:val="20"/>
          <w:szCs w:val="20"/>
        </w:rPr>
        <w:t>.</w:t>
      </w:r>
      <w:r w:rsidR="008F22DA" w:rsidRPr="00A27CBE">
        <w:rPr>
          <w:rFonts w:asciiTheme="minorHAnsi" w:hAnsiTheme="minorHAnsi" w:cstheme="minorHAnsi"/>
          <w:b/>
          <w:sz w:val="20"/>
          <w:szCs w:val="20"/>
        </w:rPr>
        <w:t xml:space="preserve">1. </w:t>
      </w:r>
      <w:r w:rsidR="00577075" w:rsidRPr="00A27CBE">
        <w:rPr>
          <w:rFonts w:asciiTheme="minorHAnsi" w:hAnsiTheme="minorHAnsi" w:cstheme="minorHAnsi"/>
          <w:b/>
          <w:sz w:val="20"/>
          <w:szCs w:val="20"/>
        </w:rPr>
        <w:t>Коректність подання</w:t>
      </w:r>
      <w:r w:rsidR="00760AB5" w:rsidRPr="00A27CBE">
        <w:rPr>
          <w:rFonts w:asciiTheme="minorHAnsi" w:hAnsiTheme="minorHAnsi" w:cstheme="minorHAnsi"/>
          <w:b/>
          <w:sz w:val="20"/>
          <w:szCs w:val="20"/>
        </w:rPr>
        <w:t xml:space="preserve"> пропозицій: </w:t>
      </w:r>
      <w:r w:rsidR="00760AB5" w:rsidRPr="00A27CBE">
        <w:rPr>
          <w:rFonts w:asciiTheme="minorHAnsi" w:hAnsiTheme="minorHAnsi" w:cstheme="minorHAnsi"/>
          <w:sz w:val="20"/>
          <w:szCs w:val="20"/>
        </w:rPr>
        <w:t xml:space="preserve">пропозиції, направлені </w:t>
      </w:r>
      <w:r w:rsidR="00760AB5" w:rsidRPr="00A27CBE">
        <w:rPr>
          <w:rFonts w:asciiTheme="minorHAnsi" w:hAnsiTheme="minorHAnsi" w:cstheme="minorHAnsi"/>
          <w:sz w:val="20"/>
          <w:szCs w:val="20"/>
          <w:u w:val="single"/>
        </w:rPr>
        <w:t>не</w:t>
      </w:r>
      <w:r w:rsidR="00760AB5" w:rsidRPr="00A27CBE">
        <w:rPr>
          <w:rFonts w:asciiTheme="minorHAnsi" w:hAnsiTheme="minorHAnsi" w:cstheme="minorHAnsi"/>
          <w:sz w:val="20"/>
          <w:szCs w:val="20"/>
        </w:rPr>
        <w:t xml:space="preserve"> за вказаними в даному запиті процедурами, не розглядатимуться тендерною комісією.</w:t>
      </w:r>
    </w:p>
    <w:p w:rsidR="00760AB5" w:rsidRPr="00A27CBE" w:rsidRDefault="00012EC3" w:rsidP="00AD7F49">
      <w:pPr>
        <w:widowControl w:val="0"/>
        <w:spacing w:after="0" w:line="240" w:lineRule="auto"/>
        <w:rPr>
          <w:rFonts w:asciiTheme="minorHAnsi" w:hAnsiTheme="minorHAnsi" w:cstheme="minorHAnsi"/>
          <w:sz w:val="20"/>
          <w:szCs w:val="20"/>
        </w:rPr>
      </w:pPr>
      <w:r>
        <w:rPr>
          <w:rFonts w:asciiTheme="minorHAnsi" w:hAnsiTheme="minorHAnsi" w:cstheme="minorHAnsi"/>
          <w:b/>
          <w:sz w:val="20"/>
          <w:szCs w:val="20"/>
        </w:rPr>
        <w:lastRenderedPageBreak/>
        <w:t>6</w:t>
      </w:r>
      <w:r w:rsidR="00F8159F" w:rsidRPr="00A27CBE">
        <w:rPr>
          <w:rFonts w:asciiTheme="minorHAnsi" w:hAnsiTheme="minorHAnsi" w:cstheme="minorHAnsi"/>
          <w:b/>
          <w:sz w:val="20"/>
          <w:szCs w:val="20"/>
        </w:rPr>
        <w:t>.</w:t>
      </w:r>
      <w:r w:rsidR="00760AB5" w:rsidRPr="00A27CBE">
        <w:rPr>
          <w:rFonts w:asciiTheme="minorHAnsi" w:hAnsiTheme="minorHAnsi" w:cstheme="minorHAnsi"/>
          <w:b/>
          <w:sz w:val="20"/>
          <w:szCs w:val="20"/>
        </w:rPr>
        <w:t xml:space="preserve">2. </w:t>
      </w:r>
      <w:r w:rsidR="007C19EA">
        <w:rPr>
          <w:rFonts w:asciiTheme="minorHAnsi" w:hAnsiTheme="minorHAnsi" w:cstheme="minorHAnsi"/>
          <w:b/>
          <w:sz w:val="20"/>
          <w:szCs w:val="20"/>
        </w:rPr>
        <w:t>Відповідність вимогам</w:t>
      </w:r>
      <w:r w:rsidR="00760AB5" w:rsidRPr="00A27CBE">
        <w:rPr>
          <w:rFonts w:asciiTheme="minorHAnsi" w:hAnsiTheme="minorHAnsi" w:cstheme="minorHAnsi"/>
          <w:b/>
          <w:sz w:val="20"/>
          <w:szCs w:val="20"/>
        </w:rPr>
        <w:t xml:space="preserve"> (</w:t>
      </w:r>
      <w:r w:rsidR="00C861DF" w:rsidRPr="00A27CBE">
        <w:rPr>
          <w:rFonts w:asciiTheme="minorHAnsi" w:hAnsiTheme="minorHAnsi" w:cstheme="minorHAnsi"/>
          <w:b/>
          <w:sz w:val="20"/>
          <w:szCs w:val="20"/>
        </w:rPr>
        <w:t xml:space="preserve">розгляд </w:t>
      </w:r>
      <w:r w:rsidR="00760AB5" w:rsidRPr="00A27CBE">
        <w:rPr>
          <w:rFonts w:asciiTheme="minorHAnsi" w:hAnsiTheme="minorHAnsi" w:cstheme="minorHAnsi"/>
          <w:b/>
          <w:sz w:val="20"/>
          <w:szCs w:val="20"/>
        </w:rPr>
        <w:t>додат</w:t>
      </w:r>
      <w:r w:rsidR="00C861DF" w:rsidRPr="00A27CBE">
        <w:rPr>
          <w:rFonts w:asciiTheme="minorHAnsi" w:hAnsiTheme="minorHAnsi" w:cstheme="minorHAnsi"/>
          <w:b/>
          <w:sz w:val="20"/>
          <w:szCs w:val="20"/>
        </w:rPr>
        <w:t xml:space="preserve">ків </w:t>
      </w:r>
      <w:r w:rsidR="00760AB5" w:rsidRPr="00A27CBE">
        <w:rPr>
          <w:rFonts w:asciiTheme="minorHAnsi" w:hAnsiTheme="minorHAnsi" w:cstheme="minorHAnsi"/>
          <w:b/>
          <w:sz w:val="20"/>
          <w:szCs w:val="20"/>
        </w:rPr>
        <w:t xml:space="preserve">А): </w:t>
      </w:r>
      <w:r w:rsidR="00760AB5" w:rsidRPr="00A27CBE">
        <w:rPr>
          <w:rFonts w:asciiTheme="minorHAnsi" w:hAnsiTheme="minorHAnsi" w:cstheme="minorHAnsi"/>
          <w:sz w:val="20"/>
          <w:szCs w:val="20"/>
        </w:rPr>
        <w:t>якщо пропозиція відповідає всім вимогам, зазначеним в додатку А</w:t>
      </w:r>
      <w:r w:rsidR="00DA5873" w:rsidRPr="00A27CBE">
        <w:rPr>
          <w:rFonts w:asciiTheme="minorHAnsi" w:hAnsiTheme="minorHAnsi" w:cstheme="minorHAnsi"/>
          <w:sz w:val="20"/>
          <w:szCs w:val="20"/>
        </w:rPr>
        <w:t>,</w:t>
      </w:r>
      <w:r w:rsidR="00760AB5" w:rsidRPr="00A27CBE">
        <w:rPr>
          <w:rFonts w:asciiTheme="minorHAnsi" w:hAnsiTheme="minorHAnsi" w:cstheme="minorHAnsi"/>
          <w:sz w:val="20"/>
          <w:szCs w:val="20"/>
        </w:rPr>
        <w:t xml:space="preserve"> і містить всі вказані документи – така пропозиція проходить до подальшого розгляду комісією.</w:t>
      </w:r>
    </w:p>
    <w:p w:rsidR="002F35FC" w:rsidRDefault="00012EC3" w:rsidP="007C19EA">
      <w:pPr>
        <w:widowControl w:val="0"/>
        <w:spacing w:after="0" w:line="240" w:lineRule="auto"/>
        <w:rPr>
          <w:rFonts w:asciiTheme="minorHAnsi" w:hAnsiTheme="minorHAnsi" w:cstheme="minorHAnsi"/>
          <w:sz w:val="20"/>
          <w:szCs w:val="20"/>
        </w:rPr>
      </w:pPr>
      <w:r>
        <w:rPr>
          <w:rFonts w:asciiTheme="minorHAnsi" w:hAnsiTheme="minorHAnsi" w:cstheme="minorHAnsi"/>
          <w:b/>
          <w:sz w:val="20"/>
          <w:szCs w:val="20"/>
        </w:rPr>
        <w:t>6</w:t>
      </w:r>
      <w:r w:rsidR="00F8159F" w:rsidRPr="00A27CBE">
        <w:rPr>
          <w:rFonts w:asciiTheme="minorHAnsi" w:hAnsiTheme="minorHAnsi" w:cstheme="minorHAnsi"/>
          <w:b/>
          <w:sz w:val="20"/>
          <w:szCs w:val="20"/>
        </w:rPr>
        <w:t>.</w:t>
      </w:r>
      <w:r w:rsidR="00760AB5" w:rsidRPr="00A27CBE">
        <w:rPr>
          <w:rFonts w:asciiTheme="minorHAnsi" w:hAnsiTheme="minorHAnsi" w:cstheme="minorHAnsi"/>
          <w:b/>
          <w:sz w:val="20"/>
          <w:szCs w:val="20"/>
        </w:rPr>
        <w:t xml:space="preserve">3. </w:t>
      </w:r>
      <w:r w:rsidR="007C19EA">
        <w:rPr>
          <w:rFonts w:asciiTheme="minorHAnsi" w:hAnsiTheme="minorHAnsi" w:cstheme="minorHAnsi"/>
          <w:b/>
          <w:sz w:val="20"/>
          <w:szCs w:val="20"/>
        </w:rPr>
        <w:t>Технічна оцінка</w:t>
      </w:r>
      <w:r w:rsidR="00877CCF" w:rsidRPr="00A27CBE">
        <w:rPr>
          <w:rFonts w:asciiTheme="minorHAnsi" w:hAnsiTheme="minorHAnsi" w:cstheme="minorHAnsi"/>
          <w:b/>
          <w:sz w:val="20"/>
          <w:szCs w:val="20"/>
        </w:rPr>
        <w:t xml:space="preserve"> за критеріями</w:t>
      </w:r>
      <w:r w:rsidR="00C861DF" w:rsidRPr="00A27CBE">
        <w:rPr>
          <w:rFonts w:asciiTheme="minorHAnsi" w:hAnsiTheme="minorHAnsi" w:cstheme="minorHAnsi"/>
          <w:b/>
          <w:sz w:val="20"/>
          <w:szCs w:val="20"/>
        </w:rPr>
        <w:t xml:space="preserve"> </w:t>
      </w:r>
      <w:r w:rsidR="00C861DF" w:rsidRPr="007C19EA">
        <w:rPr>
          <w:rFonts w:asciiTheme="minorHAnsi" w:hAnsiTheme="minorHAnsi" w:cstheme="minorHAnsi"/>
          <w:sz w:val="20"/>
          <w:szCs w:val="20"/>
        </w:rPr>
        <w:t>(</w:t>
      </w:r>
      <w:r w:rsidR="00E80A6F" w:rsidRPr="007C19EA">
        <w:rPr>
          <w:rFonts w:asciiTheme="minorHAnsi" w:hAnsiTheme="minorHAnsi" w:cstheme="minorHAnsi"/>
          <w:sz w:val="20"/>
          <w:szCs w:val="20"/>
        </w:rPr>
        <w:t xml:space="preserve">детальний опис критеріїв та спосіб оцінки наведений </w:t>
      </w:r>
      <w:r w:rsidR="001A6069">
        <w:rPr>
          <w:rFonts w:asciiTheme="minorHAnsi" w:hAnsiTheme="minorHAnsi" w:cstheme="minorHAnsi"/>
          <w:sz w:val="20"/>
          <w:szCs w:val="20"/>
        </w:rPr>
        <w:t xml:space="preserve">наведені </w:t>
      </w:r>
      <w:r w:rsidR="00E80A6F" w:rsidRPr="007C19EA">
        <w:rPr>
          <w:rFonts w:asciiTheme="minorHAnsi" w:hAnsiTheme="minorHAnsi" w:cstheme="minorHAnsi"/>
          <w:sz w:val="20"/>
          <w:szCs w:val="20"/>
        </w:rPr>
        <w:t>в файлах «Технічне завдання»</w:t>
      </w:r>
      <w:r w:rsidR="00D20F67">
        <w:rPr>
          <w:rFonts w:asciiTheme="minorHAnsi" w:hAnsiTheme="minorHAnsi" w:cstheme="minorHAnsi"/>
          <w:sz w:val="20"/>
          <w:szCs w:val="20"/>
        </w:rPr>
        <w:t xml:space="preserve"> </w:t>
      </w:r>
      <w:r w:rsidR="004F7C01">
        <w:rPr>
          <w:rFonts w:asciiTheme="minorHAnsi" w:hAnsiTheme="minorHAnsi" w:cstheme="minorHAnsi"/>
          <w:sz w:val="20"/>
          <w:szCs w:val="20"/>
        </w:rPr>
        <w:t xml:space="preserve">- </w:t>
      </w:r>
      <w:r w:rsidR="00D20F67" w:rsidRPr="007C19EA">
        <w:rPr>
          <w:rFonts w:asciiTheme="minorHAnsi" w:hAnsiTheme="minorHAnsi" w:cstheme="minorHAnsi"/>
          <w:sz w:val="20"/>
          <w:szCs w:val="20"/>
        </w:rPr>
        <w:t>для кожної теми</w:t>
      </w:r>
      <w:r w:rsidR="00C861DF" w:rsidRPr="007C19EA">
        <w:rPr>
          <w:rFonts w:asciiTheme="minorHAnsi" w:hAnsiTheme="minorHAnsi" w:cstheme="minorHAnsi"/>
          <w:sz w:val="20"/>
          <w:szCs w:val="20"/>
        </w:rPr>
        <w:t>)</w:t>
      </w:r>
      <w:bookmarkStart w:id="2" w:name="_heading=h.30j0zll" w:colFirst="0" w:colLast="0"/>
      <w:bookmarkEnd w:id="2"/>
      <w:r w:rsidR="007C19EA">
        <w:rPr>
          <w:rFonts w:asciiTheme="minorHAnsi" w:hAnsiTheme="minorHAnsi" w:cstheme="minorHAnsi"/>
          <w:sz w:val="20"/>
          <w:szCs w:val="20"/>
        </w:rPr>
        <w:t>.</w:t>
      </w:r>
      <w:r w:rsidR="00A57B20">
        <w:rPr>
          <w:rFonts w:asciiTheme="minorHAnsi" w:hAnsiTheme="minorHAnsi" w:cstheme="minorHAnsi"/>
          <w:sz w:val="20"/>
          <w:szCs w:val="20"/>
        </w:rPr>
        <w:t xml:space="preserve"> </w:t>
      </w:r>
      <w:r w:rsidR="00A57B20" w:rsidRPr="00CC666D">
        <w:rPr>
          <w:rFonts w:asciiTheme="minorHAnsi" w:hAnsiTheme="minorHAnsi" w:cstheme="minorHAnsi"/>
          <w:i/>
          <w:sz w:val="20"/>
          <w:szCs w:val="20"/>
        </w:rPr>
        <w:t xml:space="preserve">Для подальшої оцінки пройдуть лише пропозиції, які наберуть мінімальний прохідний бал </w:t>
      </w:r>
      <w:r w:rsidR="006C6F8D">
        <w:rPr>
          <w:rFonts w:asciiTheme="minorHAnsi" w:hAnsiTheme="minorHAnsi" w:cstheme="minorHAnsi"/>
          <w:i/>
          <w:sz w:val="20"/>
          <w:szCs w:val="20"/>
        </w:rPr>
        <w:t>за технічну пропозицію</w:t>
      </w:r>
      <w:r w:rsidR="00A57B20" w:rsidRPr="00CC666D">
        <w:rPr>
          <w:rFonts w:asciiTheme="minorHAnsi" w:hAnsiTheme="minorHAnsi" w:cstheme="minorHAnsi"/>
          <w:i/>
          <w:sz w:val="20"/>
          <w:szCs w:val="20"/>
        </w:rPr>
        <w:t xml:space="preserve">, який </w:t>
      </w:r>
      <w:r w:rsidR="00BE3935">
        <w:rPr>
          <w:rFonts w:asciiTheme="minorHAnsi" w:hAnsiTheme="minorHAnsi" w:cstheme="minorHAnsi"/>
          <w:i/>
          <w:sz w:val="20"/>
          <w:szCs w:val="20"/>
        </w:rPr>
        <w:t>становить</w:t>
      </w:r>
      <w:r w:rsidR="00A57B20" w:rsidRPr="00CC666D">
        <w:rPr>
          <w:rFonts w:asciiTheme="minorHAnsi" w:hAnsiTheme="minorHAnsi" w:cstheme="minorHAnsi"/>
          <w:i/>
          <w:sz w:val="20"/>
          <w:szCs w:val="20"/>
        </w:rPr>
        <w:t xml:space="preserve"> 40 балів.</w:t>
      </w:r>
    </w:p>
    <w:p w:rsidR="00A57611" w:rsidRDefault="007C19EA" w:rsidP="00E321F9">
      <w:pPr>
        <w:widowControl w:val="0"/>
        <w:spacing w:after="0" w:line="240" w:lineRule="auto"/>
        <w:rPr>
          <w:rFonts w:asciiTheme="minorHAnsi" w:hAnsiTheme="minorHAnsi" w:cstheme="minorHAnsi"/>
          <w:b/>
          <w:sz w:val="20"/>
          <w:szCs w:val="20"/>
          <w:u w:val="single"/>
        </w:rPr>
      </w:pPr>
      <w:r w:rsidRPr="007C19EA">
        <w:rPr>
          <w:rFonts w:asciiTheme="minorHAnsi" w:hAnsiTheme="minorHAnsi" w:cstheme="minorHAnsi"/>
          <w:b/>
          <w:sz w:val="20"/>
          <w:szCs w:val="20"/>
        </w:rPr>
        <w:t>6.4.</w:t>
      </w:r>
      <w:r>
        <w:rPr>
          <w:rFonts w:asciiTheme="minorHAnsi" w:hAnsiTheme="minorHAnsi" w:cstheme="minorHAnsi"/>
          <w:sz w:val="20"/>
          <w:szCs w:val="20"/>
        </w:rPr>
        <w:t xml:space="preserve"> </w:t>
      </w:r>
      <w:r w:rsidRPr="007C19EA">
        <w:rPr>
          <w:rFonts w:asciiTheme="minorHAnsi" w:hAnsiTheme="minorHAnsi" w:cstheme="minorHAnsi"/>
          <w:b/>
          <w:sz w:val="20"/>
          <w:szCs w:val="20"/>
          <w:u w:val="single"/>
        </w:rPr>
        <w:t>Оцінка ф</w:t>
      </w:r>
      <w:r w:rsidR="00544342" w:rsidRPr="007C19EA">
        <w:rPr>
          <w:rFonts w:asciiTheme="minorHAnsi" w:hAnsiTheme="minorHAnsi" w:cstheme="minorHAnsi"/>
          <w:b/>
          <w:sz w:val="20"/>
          <w:szCs w:val="20"/>
          <w:u w:val="single"/>
        </w:rPr>
        <w:t>інансов</w:t>
      </w:r>
      <w:r w:rsidRPr="007C19EA">
        <w:rPr>
          <w:rFonts w:asciiTheme="minorHAnsi" w:hAnsiTheme="minorHAnsi" w:cstheme="minorHAnsi"/>
          <w:b/>
          <w:sz w:val="20"/>
          <w:szCs w:val="20"/>
          <w:u w:val="single"/>
        </w:rPr>
        <w:t>их пропозиці</w:t>
      </w:r>
      <w:r w:rsidR="00A57611">
        <w:rPr>
          <w:rFonts w:asciiTheme="minorHAnsi" w:hAnsiTheme="minorHAnsi" w:cstheme="minorHAnsi"/>
          <w:b/>
          <w:sz w:val="20"/>
          <w:szCs w:val="20"/>
          <w:u w:val="single"/>
        </w:rPr>
        <w:t xml:space="preserve">й: </w:t>
      </w:r>
    </w:p>
    <w:p w:rsidR="00A57611" w:rsidRDefault="00B82E78" w:rsidP="00E321F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розраховується за принципом «чим менша ціна, тим вищ</w:t>
      </w:r>
      <w:r w:rsidR="0001770A">
        <w:rPr>
          <w:rFonts w:asciiTheme="minorHAnsi" w:hAnsiTheme="minorHAnsi" w:cstheme="minorHAnsi"/>
          <w:sz w:val="20"/>
          <w:szCs w:val="20"/>
        </w:rPr>
        <w:t>и</w:t>
      </w:r>
      <w:r w:rsidRPr="00A27CBE">
        <w:rPr>
          <w:rFonts w:asciiTheme="minorHAnsi" w:hAnsiTheme="minorHAnsi" w:cstheme="minorHAnsi"/>
          <w:sz w:val="20"/>
          <w:szCs w:val="20"/>
        </w:rPr>
        <w:t xml:space="preserve">й бал» за формулою: </w:t>
      </w:r>
      <m:oMath>
        <m:f>
          <m:fPr>
            <m:ctrlPr>
              <w:rPr>
                <w:rFonts w:ascii="Cambria Math" w:hAnsi="Cambria Math" w:cstheme="minorHAnsi"/>
                <w:sz w:val="20"/>
                <w:szCs w:val="20"/>
              </w:rPr>
            </m:ctrlPr>
          </m:fPr>
          <m:num>
            <m:r>
              <m:rPr>
                <m:sty m:val="p"/>
              </m:rPr>
              <w:rPr>
                <w:rFonts w:ascii="Cambria Math" w:hAnsi="Cambria Math" w:cstheme="minorHAnsi"/>
                <w:sz w:val="20"/>
                <w:szCs w:val="20"/>
              </w:rPr>
              <m:t>найменша цінова пропозиція</m:t>
            </m:r>
          </m:num>
          <m:den>
            <m:r>
              <m:rPr>
                <m:sty m:val="p"/>
              </m:rPr>
              <w:rPr>
                <w:rFonts w:ascii="Cambria Math" w:hAnsi="Cambria Math" w:cstheme="minorHAnsi"/>
                <w:sz w:val="20"/>
                <w:szCs w:val="20"/>
              </w:rPr>
              <m:t>ваша цінова пропозиція</m:t>
            </m:r>
          </m:den>
        </m:f>
        <m:r>
          <m:rPr>
            <m:sty m:val="p"/>
          </m:rPr>
          <w:rPr>
            <w:rFonts w:ascii="Cambria Math" w:hAnsi="Cambria Math" w:cstheme="minorHAnsi"/>
            <w:sz w:val="20"/>
            <w:szCs w:val="20"/>
          </w:rPr>
          <m:t>*30</m:t>
        </m:r>
      </m:oMath>
    </w:p>
    <w:p w:rsidR="00E321F9" w:rsidRPr="00E321F9" w:rsidRDefault="00630F82" w:rsidP="00E321F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br/>
      </w:r>
      <w:r w:rsidRPr="006A7E3F">
        <w:rPr>
          <w:rFonts w:asciiTheme="minorHAnsi" w:hAnsiTheme="minorHAnsi" w:cstheme="minorHAnsi"/>
          <w:sz w:val="20"/>
          <w:szCs w:val="20"/>
          <w:u w:val="single"/>
        </w:rPr>
        <w:t xml:space="preserve">Технічна </w:t>
      </w:r>
      <w:r w:rsidR="00DE64F4" w:rsidRPr="006A7E3F">
        <w:rPr>
          <w:rFonts w:asciiTheme="minorHAnsi" w:hAnsiTheme="minorHAnsi" w:cstheme="minorHAnsi"/>
          <w:sz w:val="20"/>
          <w:szCs w:val="20"/>
          <w:u w:val="single"/>
        </w:rPr>
        <w:t>складова</w:t>
      </w:r>
      <w:r w:rsidR="007714DC" w:rsidRPr="006A7E3F">
        <w:rPr>
          <w:rFonts w:asciiTheme="minorHAnsi" w:hAnsiTheme="minorHAnsi" w:cstheme="minorHAnsi"/>
          <w:sz w:val="20"/>
          <w:szCs w:val="20"/>
          <w:u w:val="single"/>
        </w:rPr>
        <w:t xml:space="preserve"> </w:t>
      </w:r>
      <w:r w:rsidR="00EE4671" w:rsidRPr="006A7E3F">
        <w:rPr>
          <w:rFonts w:asciiTheme="minorHAnsi" w:hAnsiTheme="minorHAnsi" w:cstheme="minorHAnsi"/>
          <w:sz w:val="20"/>
          <w:szCs w:val="20"/>
          <w:u w:val="single"/>
        </w:rPr>
        <w:t>детальної пропозиції</w:t>
      </w:r>
      <w:r w:rsidRPr="006A7E3F">
        <w:rPr>
          <w:rFonts w:asciiTheme="minorHAnsi" w:hAnsiTheme="minorHAnsi" w:cstheme="minorHAnsi"/>
          <w:sz w:val="20"/>
          <w:szCs w:val="20"/>
          <w:u w:val="single"/>
        </w:rPr>
        <w:t xml:space="preserve"> може отримати максимальн</w:t>
      </w:r>
      <w:r w:rsidR="00EE4671" w:rsidRPr="006A7E3F">
        <w:rPr>
          <w:rFonts w:asciiTheme="minorHAnsi" w:hAnsiTheme="minorHAnsi" w:cstheme="minorHAnsi"/>
          <w:sz w:val="20"/>
          <w:szCs w:val="20"/>
          <w:u w:val="single"/>
        </w:rPr>
        <w:t xml:space="preserve">о </w:t>
      </w:r>
      <w:r w:rsidRPr="006A7E3F">
        <w:rPr>
          <w:rFonts w:asciiTheme="minorHAnsi" w:hAnsiTheme="minorHAnsi" w:cstheme="minorHAnsi"/>
          <w:sz w:val="20"/>
          <w:szCs w:val="20"/>
          <w:u w:val="single"/>
        </w:rPr>
        <w:t>70 балів, фінансова – 30 балів.</w:t>
      </w:r>
      <w:r w:rsidR="00D33107" w:rsidRPr="006A7E3F">
        <w:rPr>
          <w:rFonts w:asciiTheme="minorHAnsi" w:hAnsiTheme="minorHAnsi" w:cstheme="minorHAnsi"/>
          <w:sz w:val="20"/>
          <w:szCs w:val="20"/>
          <w:u w:val="single"/>
        </w:rPr>
        <w:br/>
      </w:r>
    </w:p>
    <w:p w:rsidR="00E1453A" w:rsidRPr="002B3DBD" w:rsidRDefault="00E1453A" w:rsidP="007E5AA4">
      <w:pPr>
        <w:widowControl w:val="0"/>
        <w:spacing w:after="0" w:line="240" w:lineRule="auto"/>
        <w:jc w:val="center"/>
        <w:rPr>
          <w:rFonts w:asciiTheme="minorHAnsi" w:hAnsiTheme="minorHAnsi" w:cstheme="minorHAnsi"/>
          <w:b/>
          <w:sz w:val="26"/>
          <w:szCs w:val="26"/>
        </w:rPr>
      </w:pPr>
      <w:r w:rsidRPr="002B3DBD">
        <w:rPr>
          <w:rFonts w:asciiTheme="minorHAnsi" w:hAnsiTheme="minorHAnsi" w:cstheme="minorHAnsi"/>
          <w:b/>
          <w:sz w:val="26"/>
          <w:szCs w:val="26"/>
        </w:rPr>
        <w:t xml:space="preserve">Просимо направити вашу пропозицію </w:t>
      </w:r>
      <w:r w:rsidRPr="002B3DBD">
        <w:rPr>
          <w:rFonts w:asciiTheme="minorHAnsi" w:hAnsiTheme="minorHAnsi" w:cstheme="minorHAnsi"/>
          <w:b/>
          <w:color w:val="0000CC"/>
          <w:sz w:val="26"/>
          <w:szCs w:val="26"/>
        </w:rPr>
        <w:t xml:space="preserve">у вигляді </w:t>
      </w:r>
      <w:r w:rsidRPr="002B3DBD">
        <w:rPr>
          <w:rFonts w:asciiTheme="minorHAnsi" w:hAnsiTheme="minorHAnsi" w:cstheme="minorHAnsi"/>
          <w:b/>
          <w:color w:val="0000CC"/>
          <w:sz w:val="26"/>
          <w:szCs w:val="26"/>
          <w:u w:val="single"/>
        </w:rPr>
        <w:t>двох</w:t>
      </w:r>
      <w:r w:rsidRPr="002B3DBD">
        <w:rPr>
          <w:rFonts w:asciiTheme="minorHAnsi" w:hAnsiTheme="minorHAnsi" w:cstheme="minorHAnsi"/>
          <w:b/>
          <w:color w:val="0000CC"/>
          <w:sz w:val="26"/>
          <w:szCs w:val="26"/>
        </w:rPr>
        <w:t xml:space="preserve"> електронних листів</w:t>
      </w:r>
      <w:r w:rsidR="005C0F80" w:rsidRPr="002B3DBD">
        <w:rPr>
          <w:rFonts w:asciiTheme="minorHAnsi" w:hAnsiTheme="minorHAnsi" w:cstheme="minorHAnsi"/>
          <w:b/>
          <w:color w:val="0000CC"/>
          <w:sz w:val="26"/>
          <w:szCs w:val="26"/>
        </w:rPr>
        <w:t xml:space="preserve"> </w:t>
      </w:r>
      <w:r w:rsidR="005C0F80" w:rsidRPr="002B3DBD">
        <w:rPr>
          <w:rFonts w:asciiTheme="minorHAnsi" w:hAnsiTheme="minorHAnsi" w:cstheme="minorHAnsi"/>
          <w:b/>
          <w:sz w:val="26"/>
          <w:szCs w:val="26"/>
        </w:rPr>
        <w:t>(</w:t>
      </w:r>
      <w:r w:rsidR="005431B7" w:rsidRPr="002B3DBD">
        <w:rPr>
          <w:rFonts w:asciiTheme="minorHAnsi" w:hAnsiTheme="minorHAnsi" w:cstheme="minorHAnsi"/>
          <w:b/>
          <w:sz w:val="26"/>
          <w:szCs w:val="26"/>
        </w:rPr>
        <w:t>«</w:t>
      </w:r>
      <w:r w:rsidR="005C0F80" w:rsidRPr="002B3DBD">
        <w:rPr>
          <w:rFonts w:asciiTheme="minorHAnsi" w:hAnsiTheme="minorHAnsi" w:cstheme="minorHAnsi"/>
          <w:b/>
          <w:sz w:val="26"/>
          <w:szCs w:val="26"/>
          <w:u w:val="single"/>
        </w:rPr>
        <w:t>Технічна пропозиція</w:t>
      </w:r>
      <w:r w:rsidR="005C0F80" w:rsidRPr="002B3DBD">
        <w:rPr>
          <w:rFonts w:asciiTheme="minorHAnsi" w:hAnsiTheme="minorHAnsi" w:cstheme="minorHAnsi"/>
          <w:b/>
          <w:sz w:val="26"/>
          <w:szCs w:val="26"/>
        </w:rPr>
        <w:t xml:space="preserve"> до тендеру № </w:t>
      </w:r>
      <w:r w:rsidR="002B3DBD" w:rsidRPr="002B3DBD">
        <w:rPr>
          <w:rFonts w:asciiTheme="minorHAnsi" w:hAnsiTheme="minorHAnsi" w:cstheme="minorHAnsi"/>
          <w:b/>
          <w:sz w:val="26"/>
          <w:szCs w:val="26"/>
        </w:rPr>
        <w:t>Q4-T28-RFP</w:t>
      </w:r>
      <w:r w:rsidR="00656064" w:rsidRPr="002B3DBD">
        <w:rPr>
          <w:rFonts w:asciiTheme="minorHAnsi" w:hAnsiTheme="minorHAnsi" w:cstheme="minorHAnsi"/>
          <w:b/>
          <w:sz w:val="26"/>
          <w:szCs w:val="26"/>
        </w:rPr>
        <w:t xml:space="preserve"> </w:t>
      </w:r>
      <w:r w:rsidR="00180919" w:rsidRPr="00180919">
        <w:rPr>
          <w:rFonts w:asciiTheme="minorHAnsi" w:hAnsiTheme="minorHAnsi" w:cstheme="minorHAnsi"/>
          <w:b/>
          <w:sz w:val="26"/>
          <w:szCs w:val="26"/>
        </w:rPr>
        <w:t>«Управління ризиками своєї справи</w:t>
      </w:r>
      <w:r w:rsidR="005431B7" w:rsidRPr="002B3DBD">
        <w:rPr>
          <w:rFonts w:asciiTheme="minorHAnsi" w:hAnsiTheme="minorHAnsi" w:cstheme="minorHAnsi"/>
          <w:b/>
          <w:sz w:val="26"/>
          <w:szCs w:val="26"/>
        </w:rPr>
        <w:t>»</w:t>
      </w:r>
      <w:r w:rsidR="005C0F80" w:rsidRPr="002B3DBD">
        <w:rPr>
          <w:rFonts w:asciiTheme="minorHAnsi" w:hAnsiTheme="minorHAnsi" w:cstheme="minorHAnsi"/>
          <w:b/>
          <w:sz w:val="26"/>
          <w:szCs w:val="26"/>
        </w:rPr>
        <w:t xml:space="preserve"> і </w:t>
      </w:r>
      <w:r w:rsidR="005431B7" w:rsidRPr="002B3DBD">
        <w:rPr>
          <w:rFonts w:asciiTheme="minorHAnsi" w:hAnsiTheme="minorHAnsi" w:cstheme="minorHAnsi"/>
          <w:b/>
          <w:sz w:val="26"/>
          <w:szCs w:val="26"/>
        </w:rPr>
        <w:t>«</w:t>
      </w:r>
      <w:r w:rsidR="005C0F80" w:rsidRPr="002B3DBD">
        <w:rPr>
          <w:rFonts w:asciiTheme="minorHAnsi" w:hAnsiTheme="minorHAnsi" w:cstheme="minorHAnsi"/>
          <w:b/>
          <w:sz w:val="26"/>
          <w:szCs w:val="26"/>
          <w:u w:val="single"/>
        </w:rPr>
        <w:t>Фінансова пропозиція</w:t>
      </w:r>
      <w:r w:rsidR="005C0F80" w:rsidRPr="002B3DBD">
        <w:rPr>
          <w:rFonts w:asciiTheme="minorHAnsi" w:hAnsiTheme="minorHAnsi" w:cstheme="minorHAnsi"/>
          <w:b/>
          <w:sz w:val="26"/>
          <w:szCs w:val="26"/>
        </w:rPr>
        <w:t xml:space="preserve"> до тендеру № </w:t>
      </w:r>
      <w:r w:rsidR="002B3DBD" w:rsidRPr="002B3DBD">
        <w:rPr>
          <w:rFonts w:asciiTheme="minorHAnsi" w:hAnsiTheme="minorHAnsi" w:cstheme="minorHAnsi"/>
          <w:b/>
          <w:sz w:val="26"/>
          <w:szCs w:val="26"/>
        </w:rPr>
        <w:t>Q4-T28-RFP</w:t>
      </w:r>
      <w:r w:rsidR="00180919">
        <w:rPr>
          <w:rFonts w:asciiTheme="minorHAnsi" w:hAnsiTheme="minorHAnsi" w:cstheme="minorHAnsi"/>
          <w:b/>
          <w:sz w:val="26"/>
          <w:szCs w:val="26"/>
        </w:rPr>
        <w:t xml:space="preserve"> </w:t>
      </w:r>
      <w:r w:rsidR="00180919" w:rsidRPr="00180919">
        <w:rPr>
          <w:rFonts w:asciiTheme="minorHAnsi" w:hAnsiTheme="minorHAnsi" w:cstheme="minorHAnsi"/>
          <w:b/>
          <w:sz w:val="26"/>
          <w:szCs w:val="26"/>
        </w:rPr>
        <w:t>«Управління ризиками своєї справи»</w:t>
      </w:r>
      <w:r w:rsidR="005C0F80" w:rsidRPr="002B3DBD">
        <w:rPr>
          <w:rFonts w:asciiTheme="minorHAnsi" w:hAnsiTheme="minorHAnsi" w:cstheme="minorHAnsi"/>
          <w:b/>
          <w:sz w:val="26"/>
          <w:szCs w:val="26"/>
        </w:rPr>
        <w:t>)</w:t>
      </w:r>
      <w:r w:rsidR="00680E3C" w:rsidRPr="002B3DBD">
        <w:rPr>
          <w:rFonts w:asciiTheme="minorHAnsi" w:hAnsiTheme="minorHAnsi" w:cstheme="minorHAnsi"/>
          <w:b/>
          <w:sz w:val="26"/>
          <w:szCs w:val="26"/>
        </w:rPr>
        <w:t xml:space="preserve"> </w:t>
      </w:r>
      <w:r w:rsidRPr="002B3DBD">
        <w:rPr>
          <w:rFonts w:asciiTheme="minorHAnsi" w:hAnsiTheme="minorHAnsi" w:cstheme="minorHAnsi"/>
          <w:b/>
          <w:color w:val="0000CC"/>
          <w:sz w:val="26"/>
          <w:szCs w:val="26"/>
        </w:rPr>
        <w:t xml:space="preserve">на адресу </w:t>
      </w:r>
      <w:hyperlink r:id="rId11" w:history="1">
        <w:r w:rsidRPr="002B3DBD">
          <w:rPr>
            <w:rStyle w:val="ab"/>
            <w:rFonts w:asciiTheme="minorHAnsi" w:hAnsiTheme="minorHAnsi" w:cstheme="minorHAnsi"/>
            <w:b/>
            <w:color w:val="C00000"/>
            <w:sz w:val="26"/>
            <w:szCs w:val="26"/>
            <w:u w:val="none"/>
          </w:rPr>
          <w:t>tender@r2p.org.ua</w:t>
        </w:r>
      </w:hyperlink>
      <w:r w:rsidRPr="002B3DBD">
        <w:rPr>
          <w:rFonts w:asciiTheme="minorHAnsi" w:hAnsiTheme="minorHAnsi" w:cstheme="minorHAnsi"/>
          <w:b/>
          <w:color w:val="C00000"/>
          <w:sz w:val="26"/>
          <w:szCs w:val="26"/>
        </w:rPr>
        <w:t xml:space="preserve"> </w:t>
      </w:r>
      <w:r w:rsidRPr="002B3DBD">
        <w:rPr>
          <w:rFonts w:asciiTheme="minorHAnsi" w:hAnsiTheme="minorHAnsi" w:cstheme="minorHAnsi"/>
          <w:b/>
          <w:color w:val="0000CC"/>
          <w:sz w:val="26"/>
          <w:szCs w:val="26"/>
        </w:rPr>
        <w:t xml:space="preserve">до </w:t>
      </w:r>
      <w:r w:rsidR="004E7563">
        <w:rPr>
          <w:rFonts w:asciiTheme="minorHAnsi" w:hAnsiTheme="minorHAnsi" w:cstheme="minorHAnsi"/>
          <w:b/>
          <w:color w:val="0000CC"/>
          <w:sz w:val="26"/>
          <w:szCs w:val="26"/>
        </w:rPr>
        <w:t>12:00</w:t>
      </w:r>
      <w:r w:rsidRPr="002B3DBD">
        <w:rPr>
          <w:rFonts w:asciiTheme="minorHAnsi" w:hAnsiTheme="minorHAnsi" w:cstheme="minorHAnsi"/>
          <w:b/>
          <w:color w:val="0000CC"/>
          <w:sz w:val="26"/>
          <w:szCs w:val="26"/>
        </w:rPr>
        <w:t xml:space="preserve">, </w:t>
      </w:r>
      <w:r w:rsidR="00A57611" w:rsidRPr="002B3DBD">
        <w:rPr>
          <w:rFonts w:asciiTheme="minorHAnsi" w:hAnsiTheme="minorHAnsi" w:cstheme="minorHAnsi"/>
          <w:b/>
          <w:color w:val="0000CC"/>
          <w:sz w:val="26"/>
          <w:szCs w:val="26"/>
        </w:rPr>
        <w:t>1</w:t>
      </w:r>
      <w:r w:rsidR="004E7563">
        <w:rPr>
          <w:rFonts w:asciiTheme="minorHAnsi" w:hAnsiTheme="minorHAnsi" w:cstheme="minorHAnsi"/>
          <w:b/>
          <w:color w:val="0000CC"/>
          <w:sz w:val="26"/>
          <w:szCs w:val="26"/>
        </w:rPr>
        <w:t>7</w:t>
      </w:r>
      <w:r w:rsidRPr="002B3DBD">
        <w:rPr>
          <w:rFonts w:asciiTheme="minorHAnsi" w:hAnsiTheme="minorHAnsi" w:cstheme="minorHAnsi"/>
          <w:b/>
          <w:color w:val="0000CC"/>
          <w:sz w:val="26"/>
          <w:szCs w:val="26"/>
        </w:rPr>
        <w:t>.</w:t>
      </w:r>
      <w:r w:rsidR="00A57611" w:rsidRPr="002B3DBD">
        <w:rPr>
          <w:rFonts w:asciiTheme="minorHAnsi" w:hAnsiTheme="minorHAnsi" w:cstheme="minorHAnsi"/>
          <w:b/>
          <w:color w:val="0000CC"/>
          <w:sz w:val="26"/>
          <w:szCs w:val="26"/>
        </w:rPr>
        <w:t>10</w:t>
      </w:r>
      <w:r w:rsidRPr="002B3DBD">
        <w:rPr>
          <w:rFonts w:asciiTheme="minorHAnsi" w:hAnsiTheme="minorHAnsi" w:cstheme="minorHAnsi"/>
          <w:b/>
          <w:color w:val="0000CC"/>
          <w:sz w:val="26"/>
          <w:szCs w:val="26"/>
        </w:rPr>
        <w:t>.202</w:t>
      </w:r>
      <w:r w:rsidR="00756789" w:rsidRPr="002B3DBD">
        <w:rPr>
          <w:rFonts w:asciiTheme="minorHAnsi" w:hAnsiTheme="minorHAnsi" w:cstheme="minorHAnsi"/>
          <w:b/>
          <w:color w:val="0000CC"/>
          <w:sz w:val="26"/>
          <w:szCs w:val="26"/>
        </w:rPr>
        <w:t>4</w:t>
      </w:r>
      <w:r w:rsidRPr="002B3DBD">
        <w:rPr>
          <w:rFonts w:asciiTheme="minorHAnsi" w:hAnsiTheme="minorHAnsi" w:cstheme="minorHAnsi"/>
          <w:b/>
          <w:color w:val="0000CC"/>
          <w:sz w:val="26"/>
          <w:szCs w:val="26"/>
        </w:rPr>
        <w:t xml:space="preserve"> р.</w:t>
      </w:r>
    </w:p>
    <w:p w:rsidR="00E1453A" w:rsidRPr="00A27CBE" w:rsidRDefault="00E1453A" w:rsidP="00AD7F49">
      <w:pPr>
        <w:widowControl w:val="0"/>
        <w:spacing w:after="0" w:line="240" w:lineRule="auto"/>
        <w:rPr>
          <w:rFonts w:asciiTheme="minorHAnsi" w:hAnsiTheme="minorHAnsi" w:cstheme="minorHAnsi"/>
          <w:sz w:val="20"/>
          <w:szCs w:val="20"/>
        </w:rPr>
      </w:pPr>
    </w:p>
    <w:p w:rsidR="003B0A65" w:rsidRPr="00A27CBE" w:rsidRDefault="00901F23"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Розгляд та оцінка конкурсних заявок здійснюватиметься Комісією</w:t>
      </w:r>
      <w:r w:rsidR="00E1453A" w:rsidRPr="00A27CBE">
        <w:rPr>
          <w:rFonts w:asciiTheme="minorHAnsi" w:hAnsiTheme="minorHAnsi" w:cstheme="minorHAnsi"/>
          <w:sz w:val="20"/>
          <w:szCs w:val="20"/>
        </w:rPr>
        <w:t xml:space="preserve"> </w:t>
      </w:r>
      <w:r w:rsidR="00912B45" w:rsidRPr="00A27CBE">
        <w:rPr>
          <w:rFonts w:asciiTheme="minorHAnsi" w:hAnsiTheme="minorHAnsi" w:cstheme="minorHAnsi"/>
          <w:sz w:val="20"/>
          <w:szCs w:val="20"/>
        </w:rPr>
        <w:t>протягом</w:t>
      </w:r>
      <w:r w:rsidR="00E1453A" w:rsidRPr="00A27CBE">
        <w:rPr>
          <w:rFonts w:asciiTheme="minorHAnsi" w:hAnsiTheme="minorHAnsi" w:cstheme="minorHAnsi"/>
          <w:sz w:val="20"/>
          <w:szCs w:val="20"/>
        </w:rPr>
        <w:t xml:space="preserve"> </w:t>
      </w:r>
      <w:r w:rsidR="00526429">
        <w:rPr>
          <w:rFonts w:asciiTheme="minorHAnsi" w:hAnsiTheme="minorHAnsi" w:cstheme="minorHAnsi"/>
          <w:sz w:val="20"/>
          <w:szCs w:val="20"/>
        </w:rPr>
        <w:t>5</w:t>
      </w:r>
      <w:r w:rsidR="00E1453A" w:rsidRPr="00A27CBE">
        <w:rPr>
          <w:rFonts w:asciiTheme="minorHAnsi" w:hAnsiTheme="minorHAnsi" w:cstheme="minorHAnsi"/>
          <w:sz w:val="20"/>
          <w:szCs w:val="20"/>
        </w:rPr>
        <w:t xml:space="preserve"> </w:t>
      </w:r>
      <w:r w:rsidR="00307235" w:rsidRPr="00A27CBE">
        <w:rPr>
          <w:rFonts w:asciiTheme="minorHAnsi" w:hAnsiTheme="minorHAnsi" w:cstheme="minorHAnsi"/>
          <w:sz w:val="20"/>
          <w:szCs w:val="20"/>
        </w:rPr>
        <w:t>робочих</w:t>
      </w:r>
      <w:r w:rsidR="00E1453A" w:rsidRPr="00A27CBE">
        <w:rPr>
          <w:rFonts w:asciiTheme="minorHAnsi" w:hAnsiTheme="minorHAnsi" w:cstheme="minorHAnsi"/>
          <w:sz w:val="20"/>
          <w:szCs w:val="20"/>
        </w:rPr>
        <w:t xml:space="preserve"> днів після дати завершення збору пропозицій</w:t>
      </w:r>
      <w:r w:rsidRPr="00A27CBE">
        <w:rPr>
          <w:rFonts w:asciiTheme="minorHAnsi" w:hAnsiTheme="minorHAnsi" w:cstheme="minorHAnsi"/>
          <w:sz w:val="20"/>
          <w:szCs w:val="20"/>
        </w:rPr>
        <w:t>. Про результати конкурсу буде повідомлено окремо.</w:t>
      </w:r>
      <w:r w:rsidR="00E321F9">
        <w:rPr>
          <w:rFonts w:asciiTheme="minorHAnsi" w:hAnsiTheme="minorHAnsi" w:cstheme="minorHAnsi"/>
          <w:sz w:val="20"/>
          <w:szCs w:val="20"/>
        </w:rPr>
        <w:br/>
      </w:r>
    </w:p>
    <w:p w:rsidR="008F4F5A" w:rsidRPr="00A27CBE" w:rsidRDefault="00E321F9" w:rsidP="00AD7F49">
      <w:pPr>
        <w:widowControl w:val="0"/>
        <w:spacing w:after="0" w:line="240" w:lineRule="auto"/>
        <w:rPr>
          <w:rFonts w:asciiTheme="minorHAnsi" w:hAnsiTheme="minorHAnsi" w:cstheme="minorHAnsi"/>
          <w:sz w:val="20"/>
          <w:szCs w:val="20"/>
        </w:rPr>
      </w:pPr>
      <w:r w:rsidRPr="00E321F9">
        <w:rPr>
          <w:rFonts w:asciiTheme="minorHAnsi" w:hAnsiTheme="minorHAnsi" w:cstheme="minorHAnsi"/>
          <w:sz w:val="20"/>
          <w:szCs w:val="20"/>
        </w:rPr>
        <w:t xml:space="preserve">Якщо у вас виникнуть питання щодо подання пропозицій, ви можете звернутися до Анни Усової </w:t>
      </w:r>
      <w:hyperlink r:id="rId12" w:history="1">
        <w:r w:rsidR="001721F5" w:rsidRPr="003A06CA">
          <w:rPr>
            <w:rStyle w:val="ab"/>
            <w:rFonts w:asciiTheme="minorHAnsi" w:hAnsiTheme="minorHAnsi" w:cstheme="minorHAnsi"/>
            <w:sz w:val="20"/>
            <w:szCs w:val="20"/>
          </w:rPr>
          <w:t>a.usova@r2p.org.ua</w:t>
        </w:r>
      </w:hyperlink>
      <w:r w:rsidR="001721F5">
        <w:rPr>
          <w:rFonts w:asciiTheme="minorHAnsi" w:hAnsiTheme="minorHAnsi" w:cstheme="minorHAnsi"/>
          <w:sz w:val="20"/>
          <w:szCs w:val="20"/>
        </w:rPr>
        <w:br/>
        <w:t xml:space="preserve">З питань технічного завдання звертайтеся, будь ласка, до Владислави Васяк </w:t>
      </w:r>
      <w:hyperlink r:id="rId13" w:history="1">
        <w:r w:rsidR="001721F5" w:rsidRPr="003A06CA">
          <w:rPr>
            <w:rStyle w:val="ab"/>
            <w:rFonts w:asciiTheme="minorHAnsi" w:hAnsiTheme="minorHAnsi" w:cstheme="minorHAnsi"/>
            <w:sz w:val="20"/>
            <w:szCs w:val="20"/>
          </w:rPr>
          <w:t>v.vasiak@r2p.org.ua</w:t>
        </w:r>
      </w:hyperlink>
      <w:r w:rsidR="001721F5">
        <w:rPr>
          <w:rFonts w:asciiTheme="minorHAnsi" w:hAnsiTheme="minorHAnsi" w:cstheme="minorHAnsi"/>
          <w:sz w:val="20"/>
          <w:szCs w:val="20"/>
        </w:rPr>
        <w:br/>
      </w:r>
      <w:r>
        <w:rPr>
          <w:rFonts w:asciiTheme="minorHAnsi" w:hAnsiTheme="minorHAnsi" w:cstheme="minorHAnsi"/>
          <w:sz w:val="20"/>
          <w:szCs w:val="20"/>
        </w:rPr>
        <w:br/>
      </w:r>
    </w:p>
    <w:p w:rsidR="003B0A65" w:rsidRPr="00A27CBE" w:rsidRDefault="00901F23"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Дякуємо за співпрацю!</w:t>
      </w:r>
    </w:p>
    <w:p w:rsidR="008F4F5A" w:rsidRPr="00A27CBE" w:rsidRDefault="008F4F5A" w:rsidP="00AD7F49">
      <w:pPr>
        <w:widowControl w:val="0"/>
        <w:spacing w:after="0" w:line="240" w:lineRule="auto"/>
        <w:rPr>
          <w:rFonts w:asciiTheme="minorHAnsi" w:hAnsiTheme="minorHAnsi" w:cstheme="minorHAnsi"/>
          <w:sz w:val="20"/>
          <w:szCs w:val="20"/>
        </w:rPr>
      </w:pPr>
    </w:p>
    <w:p w:rsidR="008F4F5A" w:rsidRPr="00A27CBE" w:rsidRDefault="008F4F5A" w:rsidP="00AD7F49">
      <w:pPr>
        <w:widowControl w:val="0"/>
        <w:spacing w:after="0" w:line="240" w:lineRule="auto"/>
        <w:rPr>
          <w:rFonts w:asciiTheme="minorHAnsi" w:hAnsiTheme="minorHAnsi" w:cstheme="minorHAnsi"/>
          <w:sz w:val="20"/>
          <w:szCs w:val="20"/>
        </w:rPr>
      </w:pPr>
      <w:r w:rsidRPr="00A27CBE">
        <w:rPr>
          <w:rFonts w:asciiTheme="minorHAnsi" w:hAnsiTheme="minorHAnsi" w:cstheme="minorHAnsi"/>
          <w:sz w:val="20"/>
          <w:szCs w:val="20"/>
        </w:rPr>
        <w:t>З повагою,</w:t>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r>
      <w:r w:rsidRPr="00A27CBE">
        <w:rPr>
          <w:rFonts w:asciiTheme="minorHAnsi" w:hAnsiTheme="minorHAnsi" w:cstheme="minorHAnsi"/>
          <w:sz w:val="20"/>
          <w:szCs w:val="20"/>
        </w:rPr>
        <w:tab/>
        <w:t>Президент Олександр Галкін</w:t>
      </w:r>
    </w:p>
    <w:p w:rsidR="00B0582B" w:rsidRPr="00A27CBE" w:rsidRDefault="00B0582B" w:rsidP="00AD7F49">
      <w:pPr>
        <w:widowControl w:val="0"/>
        <w:spacing w:after="0" w:line="240" w:lineRule="auto"/>
        <w:rPr>
          <w:rFonts w:asciiTheme="minorHAnsi" w:hAnsiTheme="minorHAnsi" w:cstheme="minorHAnsi"/>
          <w:sz w:val="20"/>
          <w:szCs w:val="20"/>
        </w:rPr>
      </w:pPr>
    </w:p>
    <w:p w:rsidR="006760DB" w:rsidRPr="00A27CBE" w:rsidRDefault="006760DB" w:rsidP="00AD7F49">
      <w:pPr>
        <w:widowControl w:val="0"/>
        <w:spacing w:after="0" w:line="240" w:lineRule="auto"/>
        <w:rPr>
          <w:rFonts w:asciiTheme="minorHAnsi" w:hAnsiTheme="minorHAnsi" w:cstheme="minorHAnsi"/>
          <w:sz w:val="20"/>
          <w:szCs w:val="20"/>
        </w:rPr>
      </w:pPr>
    </w:p>
    <w:p w:rsidR="006760DB" w:rsidRPr="005A2BA4" w:rsidRDefault="006760DB" w:rsidP="006760DB">
      <w:pPr>
        <w:widowControl w:val="0"/>
        <w:spacing w:after="0" w:line="240" w:lineRule="auto"/>
        <w:rPr>
          <w:rFonts w:asciiTheme="minorHAnsi" w:hAnsiTheme="minorHAnsi" w:cstheme="minorHAnsi"/>
          <w:sz w:val="16"/>
          <w:szCs w:val="16"/>
        </w:rPr>
      </w:pPr>
      <w:r w:rsidRPr="005A2BA4">
        <w:rPr>
          <w:rFonts w:asciiTheme="minorHAnsi" w:hAnsiTheme="minorHAnsi" w:cstheme="minorHAnsi"/>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6760DB" w:rsidRPr="005A2BA4" w:rsidRDefault="006760DB" w:rsidP="006760DB">
      <w:pPr>
        <w:widowControl w:val="0"/>
        <w:spacing w:after="0" w:line="240" w:lineRule="auto"/>
        <w:rPr>
          <w:rFonts w:asciiTheme="minorHAnsi" w:hAnsiTheme="minorHAnsi" w:cstheme="minorHAnsi"/>
          <w:sz w:val="16"/>
          <w:szCs w:val="16"/>
        </w:rPr>
      </w:pPr>
    </w:p>
    <w:p w:rsidR="006760DB" w:rsidRPr="005A2BA4" w:rsidRDefault="006760DB" w:rsidP="006760DB">
      <w:pPr>
        <w:widowControl w:val="0"/>
        <w:spacing w:after="0" w:line="240" w:lineRule="auto"/>
        <w:rPr>
          <w:rFonts w:asciiTheme="minorHAnsi" w:hAnsiTheme="minorHAnsi" w:cstheme="minorHAnsi"/>
          <w:sz w:val="16"/>
          <w:szCs w:val="16"/>
        </w:rPr>
      </w:pPr>
      <w:r w:rsidRPr="005A2BA4">
        <w:rPr>
          <w:rFonts w:asciiTheme="minorHAnsi" w:hAnsiTheme="minorHAnsi" w:cstheme="minorHAnsi"/>
          <w:sz w:val="16"/>
          <w:szCs w:val="16"/>
        </w:rPr>
        <w:t xml:space="preserve">Зважаючи на те, що Замовник є </w:t>
      </w:r>
      <w:proofErr w:type="spellStart"/>
      <w:r w:rsidRPr="005A2BA4">
        <w:rPr>
          <w:rFonts w:asciiTheme="minorHAnsi" w:hAnsiTheme="minorHAnsi" w:cstheme="minorHAnsi"/>
          <w:sz w:val="16"/>
          <w:szCs w:val="16"/>
        </w:rPr>
        <w:t>імплементуючим</w:t>
      </w:r>
      <w:proofErr w:type="spellEnd"/>
      <w:r w:rsidRPr="005A2BA4">
        <w:rPr>
          <w:rFonts w:asciiTheme="minorHAnsi" w:hAnsiTheme="minorHAnsi" w:cstheme="minorHAnsi"/>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5A2BA4">
        <w:rPr>
          <w:rFonts w:asciiTheme="minorHAnsi" w:hAnsiTheme="minorHAnsi" w:cstheme="minorHAnsi"/>
          <w:sz w:val="16"/>
          <w:szCs w:val="16"/>
        </w:rPr>
        <w:t>укр</w:t>
      </w:r>
      <w:proofErr w:type="spellEnd"/>
      <w:r w:rsidRPr="005A2BA4">
        <w:rPr>
          <w:rFonts w:asciiTheme="minorHAnsi" w:hAnsiTheme="minorHAnsi" w:cstheme="minorHAnsi"/>
          <w:sz w:val="16"/>
          <w:szCs w:val="16"/>
        </w:rPr>
        <w:t xml:space="preserve"> мовою наведений за посиланням - https://www.unhcr.org/ua/wp-content/uploads/sites/38/2023/04/%D0%94%D0%BE%D0%B4%D0%B0%D1%82%D0%BE%D0%BA-E-%D0%9A%D0%BE%D0%B4%D0%B5%D0%BA%D1%81-%D0%BF%D0%BE%D0%B2%D0%B5%D0%B4%D1%96%D0%BD%D0%BA%D0%B8-%D0%BF%D0%BE%D1%81%D1%82%D0%B0%D1%87%D0%B0%D0%BB%D1%8C%D0%BD%D0%B8%D0%BA%D1%96%D0%B2-%D0%9E%D0%9E%D0%9D.pdf</w:t>
      </w:r>
    </w:p>
    <w:p w:rsidR="006760DB" w:rsidRPr="005A2BA4" w:rsidRDefault="006760DB" w:rsidP="006760DB">
      <w:pPr>
        <w:widowControl w:val="0"/>
        <w:spacing w:after="0" w:line="240" w:lineRule="auto"/>
        <w:rPr>
          <w:rFonts w:asciiTheme="minorHAnsi" w:hAnsiTheme="minorHAnsi" w:cstheme="minorHAnsi"/>
          <w:sz w:val="16"/>
          <w:szCs w:val="16"/>
        </w:rPr>
      </w:pPr>
    </w:p>
    <w:p w:rsidR="006760DB" w:rsidRPr="005A2BA4" w:rsidRDefault="006760DB" w:rsidP="006760DB">
      <w:pPr>
        <w:widowControl w:val="0"/>
        <w:spacing w:after="0" w:line="240" w:lineRule="auto"/>
        <w:rPr>
          <w:rFonts w:asciiTheme="minorHAnsi" w:hAnsiTheme="minorHAnsi" w:cstheme="minorHAnsi"/>
          <w:sz w:val="16"/>
          <w:szCs w:val="16"/>
        </w:rPr>
      </w:pPr>
      <w:r w:rsidRPr="005A2BA4">
        <w:rPr>
          <w:rFonts w:asciiTheme="minorHAnsi" w:hAnsiTheme="minorHAnsi" w:cstheme="minorHAnsi"/>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5A2BA4">
        <w:rPr>
          <w:rFonts w:asciiTheme="minorHAnsi" w:hAnsiTheme="minorHAnsi" w:cstheme="minorHAnsi"/>
          <w:sz w:val="16"/>
          <w:szCs w:val="16"/>
        </w:rPr>
        <w:t>тел</w:t>
      </w:r>
      <w:proofErr w:type="spellEnd"/>
      <w:r w:rsidRPr="005A2BA4">
        <w:rPr>
          <w:rFonts w:asciiTheme="minorHAnsi" w:hAnsiTheme="minorHAnsi" w:cstheme="minorHAnsi"/>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5A2BA4">
        <w:rPr>
          <w:rFonts w:asciiTheme="minorHAnsi" w:hAnsiTheme="minorHAnsi" w:cstheme="minorHAnsi"/>
          <w:sz w:val="16"/>
          <w:szCs w:val="16"/>
        </w:rPr>
        <w:t>тел</w:t>
      </w:r>
      <w:proofErr w:type="spellEnd"/>
      <w:r w:rsidRPr="005A2BA4">
        <w:rPr>
          <w:rFonts w:asciiTheme="minorHAnsi" w:hAnsiTheme="minorHAnsi" w:cstheme="minorHAnsi"/>
          <w:sz w:val="16"/>
          <w:szCs w:val="16"/>
        </w:rPr>
        <w:t>: +380 99 217 58 95 «гаряча лінія» для скарг.</w:t>
      </w:r>
    </w:p>
    <w:sectPr w:rsidR="006760DB" w:rsidRPr="005A2BA4" w:rsidSect="00EB3F3C">
      <w:headerReference w:type="default" r:id="rId14"/>
      <w:footerReference w:type="default" r:id="rId15"/>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C6B" w:rsidRDefault="00190C6B">
      <w:pPr>
        <w:spacing w:after="0" w:line="240" w:lineRule="auto"/>
      </w:pPr>
      <w:r>
        <w:separator/>
      </w:r>
    </w:p>
  </w:endnote>
  <w:endnote w:type="continuationSeparator" w:id="0">
    <w:p w:rsidR="00190C6B" w:rsidRDefault="0019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A65" w:rsidRDefault="009A0F97">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59264" behindDoc="0" locked="0" layoutInCell="1" hidden="0" allowOverlap="1">
          <wp:simplePos x="0" y="0"/>
          <wp:positionH relativeFrom="column">
            <wp:posOffset>-528320</wp:posOffset>
          </wp:positionH>
          <wp:positionV relativeFrom="paragraph">
            <wp:posOffset>340360</wp:posOffset>
          </wp:positionV>
          <wp:extent cx="7572375" cy="228600"/>
          <wp:effectExtent l="0" t="0" r="0" b="0"/>
          <wp:wrapSquare wrapText="bothSides" distT="0" distB="0" distL="0" distR="0"/>
          <wp:docPr id="96" name="image3.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3.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3B0A65" w:rsidRDefault="00901F23">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C6B" w:rsidRDefault="00190C6B">
      <w:pPr>
        <w:spacing w:after="0" w:line="240" w:lineRule="auto"/>
      </w:pPr>
      <w:r>
        <w:separator/>
      </w:r>
    </w:p>
  </w:footnote>
  <w:footnote w:type="continuationSeparator" w:id="0">
    <w:p w:rsidR="00190C6B" w:rsidRDefault="0019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30" w:rsidRDefault="00D474A3"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noProof/>
        <w:color w:val="000000"/>
      </w:rPr>
      <w:drawing>
        <wp:anchor distT="0" distB="0" distL="114300" distR="114300" simplePos="0" relativeHeight="251660288" behindDoc="0" locked="0" layoutInCell="1" allowOverlap="1" wp14:anchorId="6C3A518B">
          <wp:simplePos x="0" y="0"/>
          <wp:positionH relativeFrom="column">
            <wp:posOffset>1056005</wp:posOffset>
          </wp:positionH>
          <wp:positionV relativeFrom="paragraph">
            <wp:posOffset>-202432</wp:posOffset>
          </wp:positionV>
          <wp:extent cx="4223013" cy="1234123"/>
          <wp:effectExtent l="0" t="0" r="6350" b="444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4223013" cy="1234123"/>
                  </a:xfrm>
                  <a:prstGeom prst="rect">
                    <a:avLst/>
                  </a:prstGeom>
                  <a:ln/>
                </pic:spPr>
              </pic:pic>
            </a:graphicData>
          </a:graphic>
          <wp14:sizeRelH relativeFrom="page">
            <wp14:pctWidth>0</wp14:pctWidth>
          </wp14:sizeRelH>
          <wp14:sizeRelV relativeFrom="page">
            <wp14:pctHeight>0</wp14:pctHeight>
          </wp14:sizeRelV>
        </wp:anchor>
      </w:drawing>
    </w:r>
    <w:r w:rsidR="00901F23">
      <w:rPr>
        <w:color w:val="0053F0"/>
        <w:sz w:val="20"/>
        <w:szCs w:val="20"/>
      </w:rPr>
      <w:t xml:space="preserve">                                                                                                                           </w:t>
    </w:r>
  </w:p>
  <w:p w:rsidR="00E97330" w:rsidRDefault="00E97330"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734BB5" w:rsidRDefault="00901F23"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p w:rsidR="003B0A65" w:rsidRPr="00E97330" w:rsidRDefault="00901F23" w:rsidP="00734BB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p w:rsidR="003B0A65" w:rsidRDefault="003B0A65" w:rsidP="00734BB5">
    <w:pPr>
      <w:pBdr>
        <w:top w:val="nil"/>
        <w:left w:val="nil"/>
        <w:bottom w:val="nil"/>
        <w:right w:val="nil"/>
        <w:between w:val="nil"/>
      </w:pBdr>
      <w:tabs>
        <w:tab w:val="center" w:pos="4819"/>
        <w:tab w:val="right" w:pos="9639"/>
        <w:tab w:val="left" w:pos="8661"/>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4E2"/>
    <w:multiLevelType w:val="hybridMultilevel"/>
    <w:tmpl w:val="ED300E60"/>
    <w:lvl w:ilvl="0" w:tplc="B954533E">
      <w:start w:val="5"/>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CF1395"/>
    <w:multiLevelType w:val="multilevel"/>
    <w:tmpl w:val="04C09A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352056"/>
    <w:multiLevelType w:val="multilevel"/>
    <w:tmpl w:val="5F6C40A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rFonts w:ascii="Arial" w:eastAsia="Arial" w:hAnsi="Arial" w:cs="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D76761"/>
    <w:multiLevelType w:val="multilevel"/>
    <w:tmpl w:val="5F0497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BFC291E"/>
    <w:multiLevelType w:val="multilevel"/>
    <w:tmpl w:val="3BE08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7504500"/>
    <w:multiLevelType w:val="multilevel"/>
    <w:tmpl w:val="5B96E2D2"/>
    <w:lvl w:ilvl="0">
      <w:start w:val="1"/>
      <w:numFmt w:val="decimal"/>
      <w:lvlText w:val="%1."/>
      <w:lvlJc w:val="left"/>
      <w:pPr>
        <w:ind w:left="720" w:hanging="360"/>
      </w:pPr>
      <w:rPr>
        <w:b/>
        <w:u w:val="single"/>
      </w:rPr>
    </w:lvl>
    <w:lvl w:ilvl="1">
      <w:start w:val="3"/>
      <w:numFmt w:val="decimal"/>
      <w:isLgl/>
      <w:lvlText w:val="%1.%2"/>
      <w:lvlJc w:val="left"/>
      <w:pPr>
        <w:ind w:left="888" w:hanging="495"/>
      </w:pPr>
    </w:lvl>
    <w:lvl w:ilvl="2">
      <w:start w:val="2"/>
      <w:numFmt w:val="decimal"/>
      <w:isLgl/>
      <w:lvlText w:val="%1.%2.%3"/>
      <w:lvlJc w:val="left"/>
      <w:pPr>
        <w:ind w:left="1146" w:hanging="720"/>
      </w:pPr>
    </w:lvl>
    <w:lvl w:ilvl="3">
      <w:start w:val="1"/>
      <w:numFmt w:val="decimal"/>
      <w:isLgl/>
      <w:lvlText w:val="%1.%2.%3.%4"/>
      <w:lvlJc w:val="left"/>
      <w:pPr>
        <w:ind w:left="1179" w:hanging="72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num w:numId="1">
    <w:abstractNumId w:val="4"/>
  </w:num>
  <w:num w:numId="2">
    <w:abstractNumId w:val="1"/>
  </w:num>
  <w:num w:numId="3">
    <w:abstractNumId w:val="2"/>
  </w:num>
  <w:num w:numId="4">
    <w:abstractNumId w:val="3"/>
  </w:num>
  <w:num w:numId="5">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65"/>
    <w:rsid w:val="00005A55"/>
    <w:rsid w:val="000118A1"/>
    <w:rsid w:val="00011DBE"/>
    <w:rsid w:val="00012EC3"/>
    <w:rsid w:val="0001770A"/>
    <w:rsid w:val="00021326"/>
    <w:rsid w:val="000356B5"/>
    <w:rsid w:val="00044625"/>
    <w:rsid w:val="00050A7E"/>
    <w:rsid w:val="00060760"/>
    <w:rsid w:val="00067034"/>
    <w:rsid w:val="00070539"/>
    <w:rsid w:val="0007358D"/>
    <w:rsid w:val="0007726D"/>
    <w:rsid w:val="0008169E"/>
    <w:rsid w:val="00082BFF"/>
    <w:rsid w:val="00087515"/>
    <w:rsid w:val="000962D2"/>
    <w:rsid w:val="00096C20"/>
    <w:rsid w:val="00097DA6"/>
    <w:rsid w:val="000A5CF5"/>
    <w:rsid w:val="000B1901"/>
    <w:rsid w:val="000C66E5"/>
    <w:rsid w:val="000C6B59"/>
    <w:rsid w:val="000C72B3"/>
    <w:rsid w:val="000D6500"/>
    <w:rsid w:val="000E2182"/>
    <w:rsid w:val="000E70E8"/>
    <w:rsid w:val="000E7944"/>
    <w:rsid w:val="00104427"/>
    <w:rsid w:val="00104BBA"/>
    <w:rsid w:val="0011614B"/>
    <w:rsid w:val="00121E1F"/>
    <w:rsid w:val="00130E54"/>
    <w:rsid w:val="001321FF"/>
    <w:rsid w:val="00133036"/>
    <w:rsid w:val="0013334B"/>
    <w:rsid w:val="001349F2"/>
    <w:rsid w:val="0013594C"/>
    <w:rsid w:val="00137EEF"/>
    <w:rsid w:val="00143D41"/>
    <w:rsid w:val="001471AB"/>
    <w:rsid w:val="00150E6B"/>
    <w:rsid w:val="00153001"/>
    <w:rsid w:val="00155AD9"/>
    <w:rsid w:val="00156670"/>
    <w:rsid w:val="00156D79"/>
    <w:rsid w:val="00163FFF"/>
    <w:rsid w:val="001655FB"/>
    <w:rsid w:val="001672A2"/>
    <w:rsid w:val="00171790"/>
    <w:rsid w:val="00171A61"/>
    <w:rsid w:val="00171DD0"/>
    <w:rsid w:val="001721F5"/>
    <w:rsid w:val="001723FE"/>
    <w:rsid w:val="00180919"/>
    <w:rsid w:val="00180C7D"/>
    <w:rsid w:val="001864AF"/>
    <w:rsid w:val="00190C6B"/>
    <w:rsid w:val="0019241D"/>
    <w:rsid w:val="001927C6"/>
    <w:rsid w:val="0019595E"/>
    <w:rsid w:val="001A13AC"/>
    <w:rsid w:val="001A3540"/>
    <w:rsid w:val="001A3B8B"/>
    <w:rsid w:val="001A6069"/>
    <w:rsid w:val="001A68EE"/>
    <w:rsid w:val="001A693A"/>
    <w:rsid w:val="001A73AE"/>
    <w:rsid w:val="001B4A2D"/>
    <w:rsid w:val="001B761B"/>
    <w:rsid w:val="001C0865"/>
    <w:rsid w:val="001C4F73"/>
    <w:rsid w:val="001D081D"/>
    <w:rsid w:val="001D0B18"/>
    <w:rsid w:val="001D59D7"/>
    <w:rsid w:val="001E03D5"/>
    <w:rsid w:val="001E1423"/>
    <w:rsid w:val="001F6832"/>
    <w:rsid w:val="001F77EF"/>
    <w:rsid w:val="00200FA1"/>
    <w:rsid w:val="00202275"/>
    <w:rsid w:val="002043FF"/>
    <w:rsid w:val="00205685"/>
    <w:rsid w:val="00210CAE"/>
    <w:rsid w:val="0021218A"/>
    <w:rsid w:val="0022047B"/>
    <w:rsid w:val="00223048"/>
    <w:rsid w:val="00224338"/>
    <w:rsid w:val="002413FA"/>
    <w:rsid w:val="00250409"/>
    <w:rsid w:val="00252589"/>
    <w:rsid w:val="002712D3"/>
    <w:rsid w:val="00273D2D"/>
    <w:rsid w:val="00274095"/>
    <w:rsid w:val="002751A2"/>
    <w:rsid w:val="00280221"/>
    <w:rsid w:val="0028568D"/>
    <w:rsid w:val="002917CE"/>
    <w:rsid w:val="002938E6"/>
    <w:rsid w:val="002A0A0E"/>
    <w:rsid w:val="002A0D7F"/>
    <w:rsid w:val="002A3FD4"/>
    <w:rsid w:val="002A527F"/>
    <w:rsid w:val="002A6A43"/>
    <w:rsid w:val="002B066D"/>
    <w:rsid w:val="002B201E"/>
    <w:rsid w:val="002B3D64"/>
    <w:rsid w:val="002B3DBD"/>
    <w:rsid w:val="002C0239"/>
    <w:rsid w:val="002C33BE"/>
    <w:rsid w:val="002C428E"/>
    <w:rsid w:val="002D40BE"/>
    <w:rsid w:val="002E7942"/>
    <w:rsid w:val="002F35FC"/>
    <w:rsid w:val="002F6024"/>
    <w:rsid w:val="003041CC"/>
    <w:rsid w:val="00306C43"/>
    <w:rsid w:val="00307140"/>
    <w:rsid w:val="00307235"/>
    <w:rsid w:val="00316D9F"/>
    <w:rsid w:val="0031709C"/>
    <w:rsid w:val="00324BAC"/>
    <w:rsid w:val="0032531D"/>
    <w:rsid w:val="00326A10"/>
    <w:rsid w:val="00326D0C"/>
    <w:rsid w:val="00327327"/>
    <w:rsid w:val="003310ED"/>
    <w:rsid w:val="00331CEC"/>
    <w:rsid w:val="00337B45"/>
    <w:rsid w:val="00343741"/>
    <w:rsid w:val="00344FDF"/>
    <w:rsid w:val="00352552"/>
    <w:rsid w:val="00353D8F"/>
    <w:rsid w:val="00356FBB"/>
    <w:rsid w:val="003602E3"/>
    <w:rsid w:val="00361411"/>
    <w:rsid w:val="00370B35"/>
    <w:rsid w:val="00373EE3"/>
    <w:rsid w:val="00374C98"/>
    <w:rsid w:val="00376377"/>
    <w:rsid w:val="00382B0C"/>
    <w:rsid w:val="00384EB0"/>
    <w:rsid w:val="003A667B"/>
    <w:rsid w:val="003A6C87"/>
    <w:rsid w:val="003B0A65"/>
    <w:rsid w:val="003B109B"/>
    <w:rsid w:val="003B1309"/>
    <w:rsid w:val="003B1B3C"/>
    <w:rsid w:val="003B2E9A"/>
    <w:rsid w:val="003B7159"/>
    <w:rsid w:val="003C30EC"/>
    <w:rsid w:val="003C4C33"/>
    <w:rsid w:val="003D4A38"/>
    <w:rsid w:val="003E1C02"/>
    <w:rsid w:val="003E2CB1"/>
    <w:rsid w:val="003F42FB"/>
    <w:rsid w:val="003F6CA9"/>
    <w:rsid w:val="003F7BA2"/>
    <w:rsid w:val="00405B02"/>
    <w:rsid w:val="00405F53"/>
    <w:rsid w:val="00412082"/>
    <w:rsid w:val="00416E04"/>
    <w:rsid w:val="00417D56"/>
    <w:rsid w:val="00422AA6"/>
    <w:rsid w:val="00422D32"/>
    <w:rsid w:val="0042374F"/>
    <w:rsid w:val="004333D0"/>
    <w:rsid w:val="00433498"/>
    <w:rsid w:val="00440FBB"/>
    <w:rsid w:val="0044199B"/>
    <w:rsid w:val="00452E7E"/>
    <w:rsid w:val="00454A93"/>
    <w:rsid w:val="00454D3D"/>
    <w:rsid w:val="00454E20"/>
    <w:rsid w:val="00456956"/>
    <w:rsid w:val="00461B8E"/>
    <w:rsid w:val="004626A4"/>
    <w:rsid w:val="004627E9"/>
    <w:rsid w:val="00466117"/>
    <w:rsid w:val="0047261C"/>
    <w:rsid w:val="00480BC5"/>
    <w:rsid w:val="004918FE"/>
    <w:rsid w:val="0049285C"/>
    <w:rsid w:val="00496602"/>
    <w:rsid w:val="004A4C8B"/>
    <w:rsid w:val="004A6528"/>
    <w:rsid w:val="004B5C82"/>
    <w:rsid w:val="004D40CE"/>
    <w:rsid w:val="004D7596"/>
    <w:rsid w:val="004E18D5"/>
    <w:rsid w:val="004E65A5"/>
    <w:rsid w:val="004E7563"/>
    <w:rsid w:val="004E7BEA"/>
    <w:rsid w:val="004F1C97"/>
    <w:rsid w:val="004F7C01"/>
    <w:rsid w:val="00502069"/>
    <w:rsid w:val="0050555C"/>
    <w:rsid w:val="00506A7D"/>
    <w:rsid w:val="00512501"/>
    <w:rsid w:val="00514BA9"/>
    <w:rsid w:val="00515899"/>
    <w:rsid w:val="0051656A"/>
    <w:rsid w:val="0051737E"/>
    <w:rsid w:val="00520422"/>
    <w:rsid w:val="005207C1"/>
    <w:rsid w:val="00526429"/>
    <w:rsid w:val="005321C8"/>
    <w:rsid w:val="005431B7"/>
    <w:rsid w:val="00544342"/>
    <w:rsid w:val="00553CA5"/>
    <w:rsid w:val="00564A24"/>
    <w:rsid w:val="005737FE"/>
    <w:rsid w:val="00577075"/>
    <w:rsid w:val="0058230F"/>
    <w:rsid w:val="005872B0"/>
    <w:rsid w:val="0059097A"/>
    <w:rsid w:val="005957D1"/>
    <w:rsid w:val="005966CC"/>
    <w:rsid w:val="005A0A0E"/>
    <w:rsid w:val="005A2BA4"/>
    <w:rsid w:val="005A3BB0"/>
    <w:rsid w:val="005A54E1"/>
    <w:rsid w:val="005B19EB"/>
    <w:rsid w:val="005B2D4F"/>
    <w:rsid w:val="005B4793"/>
    <w:rsid w:val="005C01B1"/>
    <w:rsid w:val="005C0AD3"/>
    <w:rsid w:val="005C0F80"/>
    <w:rsid w:val="005C231B"/>
    <w:rsid w:val="005D1569"/>
    <w:rsid w:val="005D2E68"/>
    <w:rsid w:val="005D44BF"/>
    <w:rsid w:val="005E3E15"/>
    <w:rsid w:val="005E5BB6"/>
    <w:rsid w:val="005E7C6D"/>
    <w:rsid w:val="005F0428"/>
    <w:rsid w:val="005F1A75"/>
    <w:rsid w:val="005F78E8"/>
    <w:rsid w:val="00604FEB"/>
    <w:rsid w:val="00605855"/>
    <w:rsid w:val="00605C58"/>
    <w:rsid w:val="0060656B"/>
    <w:rsid w:val="00606BCD"/>
    <w:rsid w:val="0061764D"/>
    <w:rsid w:val="00630367"/>
    <w:rsid w:val="00630F82"/>
    <w:rsid w:val="0063479B"/>
    <w:rsid w:val="00637722"/>
    <w:rsid w:val="00637A54"/>
    <w:rsid w:val="006422DE"/>
    <w:rsid w:val="00645A29"/>
    <w:rsid w:val="0065088C"/>
    <w:rsid w:val="00650E97"/>
    <w:rsid w:val="00652800"/>
    <w:rsid w:val="00655C75"/>
    <w:rsid w:val="00656064"/>
    <w:rsid w:val="00656826"/>
    <w:rsid w:val="00664506"/>
    <w:rsid w:val="00664667"/>
    <w:rsid w:val="0067345B"/>
    <w:rsid w:val="00675CEE"/>
    <w:rsid w:val="006760C2"/>
    <w:rsid w:val="006760DB"/>
    <w:rsid w:val="00680E3C"/>
    <w:rsid w:val="00681C92"/>
    <w:rsid w:val="00682EEC"/>
    <w:rsid w:val="0068656A"/>
    <w:rsid w:val="006932F4"/>
    <w:rsid w:val="006A1B9A"/>
    <w:rsid w:val="006A2184"/>
    <w:rsid w:val="006A5123"/>
    <w:rsid w:val="006A7E3F"/>
    <w:rsid w:val="006C1F06"/>
    <w:rsid w:val="006C3F5E"/>
    <w:rsid w:val="006C4C8E"/>
    <w:rsid w:val="006C5711"/>
    <w:rsid w:val="006C6108"/>
    <w:rsid w:val="006C6F8D"/>
    <w:rsid w:val="006D1F7A"/>
    <w:rsid w:val="006E01C5"/>
    <w:rsid w:val="006E1C34"/>
    <w:rsid w:val="006E66B6"/>
    <w:rsid w:val="007033D2"/>
    <w:rsid w:val="00711E43"/>
    <w:rsid w:val="0071459F"/>
    <w:rsid w:val="007210BA"/>
    <w:rsid w:val="00724EDE"/>
    <w:rsid w:val="00725029"/>
    <w:rsid w:val="00734BB5"/>
    <w:rsid w:val="007375EB"/>
    <w:rsid w:val="00740C4D"/>
    <w:rsid w:val="007411EA"/>
    <w:rsid w:val="00745A84"/>
    <w:rsid w:val="00747C53"/>
    <w:rsid w:val="00750C80"/>
    <w:rsid w:val="00756789"/>
    <w:rsid w:val="0076019E"/>
    <w:rsid w:val="00760AB5"/>
    <w:rsid w:val="0076468E"/>
    <w:rsid w:val="007657AE"/>
    <w:rsid w:val="007665FF"/>
    <w:rsid w:val="007714DC"/>
    <w:rsid w:val="0077184F"/>
    <w:rsid w:val="007718A1"/>
    <w:rsid w:val="00772073"/>
    <w:rsid w:val="00776947"/>
    <w:rsid w:val="007822A5"/>
    <w:rsid w:val="00790798"/>
    <w:rsid w:val="007942DE"/>
    <w:rsid w:val="007A0AE4"/>
    <w:rsid w:val="007A3795"/>
    <w:rsid w:val="007A5D2F"/>
    <w:rsid w:val="007A7D26"/>
    <w:rsid w:val="007B3120"/>
    <w:rsid w:val="007B4564"/>
    <w:rsid w:val="007C19EA"/>
    <w:rsid w:val="007C4677"/>
    <w:rsid w:val="007D1FF4"/>
    <w:rsid w:val="007D4676"/>
    <w:rsid w:val="007D7F02"/>
    <w:rsid w:val="007E5AA4"/>
    <w:rsid w:val="007F0D26"/>
    <w:rsid w:val="007F1D44"/>
    <w:rsid w:val="00807FE7"/>
    <w:rsid w:val="008114A8"/>
    <w:rsid w:val="0082129E"/>
    <w:rsid w:val="008235E8"/>
    <w:rsid w:val="00824911"/>
    <w:rsid w:val="00825D24"/>
    <w:rsid w:val="00833745"/>
    <w:rsid w:val="00833D59"/>
    <w:rsid w:val="008415F5"/>
    <w:rsid w:val="00843CC8"/>
    <w:rsid w:val="0084664D"/>
    <w:rsid w:val="00847212"/>
    <w:rsid w:val="00856E78"/>
    <w:rsid w:val="00863A8A"/>
    <w:rsid w:val="00870B61"/>
    <w:rsid w:val="00875441"/>
    <w:rsid w:val="00877CCF"/>
    <w:rsid w:val="00877F1B"/>
    <w:rsid w:val="00881EDD"/>
    <w:rsid w:val="00882632"/>
    <w:rsid w:val="0088628D"/>
    <w:rsid w:val="008900FB"/>
    <w:rsid w:val="008A235F"/>
    <w:rsid w:val="008C0354"/>
    <w:rsid w:val="008C5B18"/>
    <w:rsid w:val="008C6B11"/>
    <w:rsid w:val="008C6FFB"/>
    <w:rsid w:val="008D1B72"/>
    <w:rsid w:val="008D4A8F"/>
    <w:rsid w:val="008D53AB"/>
    <w:rsid w:val="008E0234"/>
    <w:rsid w:val="008E13D2"/>
    <w:rsid w:val="008E149C"/>
    <w:rsid w:val="008E7DE0"/>
    <w:rsid w:val="008F22DA"/>
    <w:rsid w:val="008F4F5A"/>
    <w:rsid w:val="0090038D"/>
    <w:rsid w:val="009007F7"/>
    <w:rsid w:val="00901554"/>
    <w:rsid w:val="00901F23"/>
    <w:rsid w:val="00912B45"/>
    <w:rsid w:val="00916852"/>
    <w:rsid w:val="00920380"/>
    <w:rsid w:val="00923A30"/>
    <w:rsid w:val="00925F5C"/>
    <w:rsid w:val="00931F09"/>
    <w:rsid w:val="00934541"/>
    <w:rsid w:val="00941A15"/>
    <w:rsid w:val="009461FC"/>
    <w:rsid w:val="009470D9"/>
    <w:rsid w:val="00956C58"/>
    <w:rsid w:val="00962646"/>
    <w:rsid w:val="00966B54"/>
    <w:rsid w:val="00970C21"/>
    <w:rsid w:val="009853EC"/>
    <w:rsid w:val="009871A8"/>
    <w:rsid w:val="00987644"/>
    <w:rsid w:val="00992318"/>
    <w:rsid w:val="009A0F97"/>
    <w:rsid w:val="009A26FF"/>
    <w:rsid w:val="009B07FB"/>
    <w:rsid w:val="009B12CB"/>
    <w:rsid w:val="009C0A67"/>
    <w:rsid w:val="009C24DF"/>
    <w:rsid w:val="009D0EFD"/>
    <w:rsid w:val="009D16F2"/>
    <w:rsid w:val="009D1DDE"/>
    <w:rsid w:val="009D2991"/>
    <w:rsid w:val="009D2CC4"/>
    <w:rsid w:val="009D689B"/>
    <w:rsid w:val="009D6E86"/>
    <w:rsid w:val="009E42F7"/>
    <w:rsid w:val="009F7BFB"/>
    <w:rsid w:val="00A03E83"/>
    <w:rsid w:val="00A10F07"/>
    <w:rsid w:val="00A110AD"/>
    <w:rsid w:val="00A122EE"/>
    <w:rsid w:val="00A17A67"/>
    <w:rsid w:val="00A20FEC"/>
    <w:rsid w:val="00A27CBE"/>
    <w:rsid w:val="00A3333E"/>
    <w:rsid w:val="00A36748"/>
    <w:rsid w:val="00A46E7C"/>
    <w:rsid w:val="00A47B83"/>
    <w:rsid w:val="00A50D2D"/>
    <w:rsid w:val="00A56DC3"/>
    <w:rsid w:val="00A57611"/>
    <w:rsid w:val="00A57B20"/>
    <w:rsid w:val="00A7052E"/>
    <w:rsid w:val="00A711F3"/>
    <w:rsid w:val="00A8070B"/>
    <w:rsid w:val="00A94ED0"/>
    <w:rsid w:val="00AA5A4D"/>
    <w:rsid w:val="00AB2664"/>
    <w:rsid w:val="00AC602A"/>
    <w:rsid w:val="00AD2368"/>
    <w:rsid w:val="00AD7F49"/>
    <w:rsid w:val="00AE18FE"/>
    <w:rsid w:val="00AF7E34"/>
    <w:rsid w:val="00B0051F"/>
    <w:rsid w:val="00B00C86"/>
    <w:rsid w:val="00B0336A"/>
    <w:rsid w:val="00B03522"/>
    <w:rsid w:val="00B0582B"/>
    <w:rsid w:val="00B1144B"/>
    <w:rsid w:val="00B12480"/>
    <w:rsid w:val="00B12A89"/>
    <w:rsid w:val="00B15A6B"/>
    <w:rsid w:val="00B201F0"/>
    <w:rsid w:val="00B214F7"/>
    <w:rsid w:val="00B31883"/>
    <w:rsid w:val="00B3194E"/>
    <w:rsid w:val="00B34717"/>
    <w:rsid w:val="00B34E6B"/>
    <w:rsid w:val="00B45438"/>
    <w:rsid w:val="00B46EC5"/>
    <w:rsid w:val="00B47DB7"/>
    <w:rsid w:val="00B533A1"/>
    <w:rsid w:val="00B55962"/>
    <w:rsid w:val="00B70246"/>
    <w:rsid w:val="00B747AD"/>
    <w:rsid w:val="00B8273C"/>
    <w:rsid w:val="00B82E78"/>
    <w:rsid w:val="00B92343"/>
    <w:rsid w:val="00BA25E7"/>
    <w:rsid w:val="00BA3951"/>
    <w:rsid w:val="00BA6B3E"/>
    <w:rsid w:val="00BA7905"/>
    <w:rsid w:val="00BB4780"/>
    <w:rsid w:val="00BB64A9"/>
    <w:rsid w:val="00BB7A62"/>
    <w:rsid w:val="00BC3195"/>
    <w:rsid w:val="00BC5A0D"/>
    <w:rsid w:val="00BC7158"/>
    <w:rsid w:val="00BD2FBE"/>
    <w:rsid w:val="00BD69BB"/>
    <w:rsid w:val="00BE3935"/>
    <w:rsid w:val="00BE4762"/>
    <w:rsid w:val="00BE56D8"/>
    <w:rsid w:val="00BE5F21"/>
    <w:rsid w:val="00BF02A8"/>
    <w:rsid w:val="00BF3DDC"/>
    <w:rsid w:val="00C00B7F"/>
    <w:rsid w:val="00C013FB"/>
    <w:rsid w:val="00C04309"/>
    <w:rsid w:val="00C04C2B"/>
    <w:rsid w:val="00C124CA"/>
    <w:rsid w:val="00C1297C"/>
    <w:rsid w:val="00C12D56"/>
    <w:rsid w:val="00C12EE2"/>
    <w:rsid w:val="00C1582B"/>
    <w:rsid w:val="00C162AB"/>
    <w:rsid w:val="00C2365A"/>
    <w:rsid w:val="00C36449"/>
    <w:rsid w:val="00C36B61"/>
    <w:rsid w:val="00C42567"/>
    <w:rsid w:val="00C452BB"/>
    <w:rsid w:val="00C55E02"/>
    <w:rsid w:val="00C61591"/>
    <w:rsid w:val="00C64B54"/>
    <w:rsid w:val="00C6514C"/>
    <w:rsid w:val="00C6653E"/>
    <w:rsid w:val="00C679C6"/>
    <w:rsid w:val="00C7055C"/>
    <w:rsid w:val="00C810E4"/>
    <w:rsid w:val="00C83046"/>
    <w:rsid w:val="00C861DF"/>
    <w:rsid w:val="00C944B5"/>
    <w:rsid w:val="00C94587"/>
    <w:rsid w:val="00C95931"/>
    <w:rsid w:val="00C9650A"/>
    <w:rsid w:val="00CA0A9D"/>
    <w:rsid w:val="00CA1313"/>
    <w:rsid w:val="00CB7C24"/>
    <w:rsid w:val="00CC2312"/>
    <w:rsid w:val="00CC666D"/>
    <w:rsid w:val="00CC6FB7"/>
    <w:rsid w:val="00CF034F"/>
    <w:rsid w:val="00CF7341"/>
    <w:rsid w:val="00D04E80"/>
    <w:rsid w:val="00D1468D"/>
    <w:rsid w:val="00D15D5C"/>
    <w:rsid w:val="00D20F67"/>
    <w:rsid w:val="00D22AB2"/>
    <w:rsid w:val="00D33107"/>
    <w:rsid w:val="00D34899"/>
    <w:rsid w:val="00D35CA5"/>
    <w:rsid w:val="00D36D14"/>
    <w:rsid w:val="00D45E2E"/>
    <w:rsid w:val="00D474A3"/>
    <w:rsid w:val="00D500D6"/>
    <w:rsid w:val="00D51ACE"/>
    <w:rsid w:val="00D53FE4"/>
    <w:rsid w:val="00D5717C"/>
    <w:rsid w:val="00D641DC"/>
    <w:rsid w:val="00D704E6"/>
    <w:rsid w:val="00D751D2"/>
    <w:rsid w:val="00D85015"/>
    <w:rsid w:val="00D85377"/>
    <w:rsid w:val="00D90DF0"/>
    <w:rsid w:val="00DA2ED7"/>
    <w:rsid w:val="00DA2F79"/>
    <w:rsid w:val="00DA3F84"/>
    <w:rsid w:val="00DA4A1B"/>
    <w:rsid w:val="00DA5873"/>
    <w:rsid w:val="00DA5B51"/>
    <w:rsid w:val="00DB3356"/>
    <w:rsid w:val="00DB52F0"/>
    <w:rsid w:val="00DB558D"/>
    <w:rsid w:val="00DC0603"/>
    <w:rsid w:val="00DC12B2"/>
    <w:rsid w:val="00DC4244"/>
    <w:rsid w:val="00DC6499"/>
    <w:rsid w:val="00DD72D5"/>
    <w:rsid w:val="00DE55CF"/>
    <w:rsid w:val="00DE64F4"/>
    <w:rsid w:val="00DF01D0"/>
    <w:rsid w:val="00DF127B"/>
    <w:rsid w:val="00E0231B"/>
    <w:rsid w:val="00E03F9A"/>
    <w:rsid w:val="00E06014"/>
    <w:rsid w:val="00E1453A"/>
    <w:rsid w:val="00E15002"/>
    <w:rsid w:val="00E15F68"/>
    <w:rsid w:val="00E17DE8"/>
    <w:rsid w:val="00E218BF"/>
    <w:rsid w:val="00E31D3F"/>
    <w:rsid w:val="00E321F9"/>
    <w:rsid w:val="00E346DF"/>
    <w:rsid w:val="00E535A7"/>
    <w:rsid w:val="00E54FA6"/>
    <w:rsid w:val="00E56DA5"/>
    <w:rsid w:val="00E64EF5"/>
    <w:rsid w:val="00E66B4F"/>
    <w:rsid w:val="00E708BB"/>
    <w:rsid w:val="00E72023"/>
    <w:rsid w:val="00E76A0F"/>
    <w:rsid w:val="00E80A6F"/>
    <w:rsid w:val="00E94826"/>
    <w:rsid w:val="00E97330"/>
    <w:rsid w:val="00EA2624"/>
    <w:rsid w:val="00EB2AB1"/>
    <w:rsid w:val="00EB3F3C"/>
    <w:rsid w:val="00EB4C02"/>
    <w:rsid w:val="00EB5402"/>
    <w:rsid w:val="00EB7939"/>
    <w:rsid w:val="00EC1120"/>
    <w:rsid w:val="00ED1E1B"/>
    <w:rsid w:val="00EE1BA1"/>
    <w:rsid w:val="00EE1F2B"/>
    <w:rsid w:val="00EE3D44"/>
    <w:rsid w:val="00EE4671"/>
    <w:rsid w:val="00EE60FD"/>
    <w:rsid w:val="00EF5245"/>
    <w:rsid w:val="00EF53D0"/>
    <w:rsid w:val="00EF6299"/>
    <w:rsid w:val="00EF6E0B"/>
    <w:rsid w:val="00F010FE"/>
    <w:rsid w:val="00F02CB7"/>
    <w:rsid w:val="00F23107"/>
    <w:rsid w:val="00F23AEB"/>
    <w:rsid w:val="00F25A62"/>
    <w:rsid w:val="00F264B7"/>
    <w:rsid w:val="00F26BED"/>
    <w:rsid w:val="00F3289B"/>
    <w:rsid w:val="00F343B6"/>
    <w:rsid w:val="00F34FF2"/>
    <w:rsid w:val="00F35DE8"/>
    <w:rsid w:val="00F41C1E"/>
    <w:rsid w:val="00F50AAE"/>
    <w:rsid w:val="00F51403"/>
    <w:rsid w:val="00F55DD2"/>
    <w:rsid w:val="00F55E3F"/>
    <w:rsid w:val="00F56534"/>
    <w:rsid w:val="00F61697"/>
    <w:rsid w:val="00F62BCF"/>
    <w:rsid w:val="00F65397"/>
    <w:rsid w:val="00F67426"/>
    <w:rsid w:val="00F67FB6"/>
    <w:rsid w:val="00F70BFF"/>
    <w:rsid w:val="00F71898"/>
    <w:rsid w:val="00F721D4"/>
    <w:rsid w:val="00F72A8A"/>
    <w:rsid w:val="00F76DE5"/>
    <w:rsid w:val="00F8159F"/>
    <w:rsid w:val="00F848B9"/>
    <w:rsid w:val="00F92BD4"/>
    <w:rsid w:val="00F959AC"/>
    <w:rsid w:val="00FA3555"/>
    <w:rsid w:val="00FA58CD"/>
    <w:rsid w:val="00FB3CD7"/>
    <w:rsid w:val="00FB485B"/>
    <w:rsid w:val="00FB48C9"/>
    <w:rsid w:val="00FB4E38"/>
    <w:rsid w:val="00FC2418"/>
    <w:rsid w:val="00FC2DF0"/>
    <w:rsid w:val="00FC4BCD"/>
    <w:rsid w:val="00FD1C5F"/>
    <w:rsid w:val="00FD27A2"/>
    <w:rsid w:val="00FD393B"/>
    <w:rsid w:val="00FE20AC"/>
    <w:rsid w:val="00FE3A01"/>
    <w:rsid w:val="00FE6F47"/>
    <w:rsid w:val="00FF4D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23A0E"/>
  <w15:docId w15:val="{6D591485-B8A0-463A-8F8B-4556B38B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39329">
      <w:bodyDiv w:val="1"/>
      <w:marLeft w:val="0"/>
      <w:marRight w:val="0"/>
      <w:marTop w:val="0"/>
      <w:marBottom w:val="0"/>
      <w:divBdr>
        <w:top w:val="none" w:sz="0" w:space="0" w:color="auto"/>
        <w:left w:val="none" w:sz="0" w:space="0" w:color="auto"/>
        <w:bottom w:val="none" w:sz="0" w:space="0" w:color="auto"/>
        <w:right w:val="none" w:sz="0" w:space="0" w:color="auto"/>
      </w:divBdr>
    </w:div>
    <w:div w:id="225190198">
      <w:bodyDiv w:val="1"/>
      <w:marLeft w:val="0"/>
      <w:marRight w:val="0"/>
      <w:marTop w:val="0"/>
      <w:marBottom w:val="0"/>
      <w:divBdr>
        <w:top w:val="none" w:sz="0" w:space="0" w:color="auto"/>
        <w:left w:val="none" w:sz="0" w:space="0" w:color="auto"/>
        <w:bottom w:val="none" w:sz="0" w:space="0" w:color="auto"/>
        <w:right w:val="none" w:sz="0" w:space="0" w:color="auto"/>
      </w:divBdr>
    </w:div>
    <w:div w:id="260728163">
      <w:bodyDiv w:val="1"/>
      <w:marLeft w:val="0"/>
      <w:marRight w:val="0"/>
      <w:marTop w:val="0"/>
      <w:marBottom w:val="0"/>
      <w:divBdr>
        <w:top w:val="none" w:sz="0" w:space="0" w:color="auto"/>
        <w:left w:val="none" w:sz="0" w:space="0" w:color="auto"/>
        <w:bottom w:val="none" w:sz="0" w:space="0" w:color="auto"/>
        <w:right w:val="none" w:sz="0" w:space="0" w:color="auto"/>
      </w:divBdr>
    </w:div>
    <w:div w:id="489636940">
      <w:bodyDiv w:val="1"/>
      <w:marLeft w:val="0"/>
      <w:marRight w:val="0"/>
      <w:marTop w:val="0"/>
      <w:marBottom w:val="0"/>
      <w:divBdr>
        <w:top w:val="none" w:sz="0" w:space="0" w:color="auto"/>
        <w:left w:val="none" w:sz="0" w:space="0" w:color="auto"/>
        <w:bottom w:val="none" w:sz="0" w:space="0" w:color="auto"/>
        <w:right w:val="none" w:sz="0" w:space="0" w:color="auto"/>
      </w:divBdr>
    </w:div>
    <w:div w:id="593782683">
      <w:bodyDiv w:val="1"/>
      <w:marLeft w:val="0"/>
      <w:marRight w:val="0"/>
      <w:marTop w:val="0"/>
      <w:marBottom w:val="0"/>
      <w:divBdr>
        <w:top w:val="none" w:sz="0" w:space="0" w:color="auto"/>
        <w:left w:val="none" w:sz="0" w:space="0" w:color="auto"/>
        <w:bottom w:val="none" w:sz="0" w:space="0" w:color="auto"/>
        <w:right w:val="none" w:sz="0" w:space="0" w:color="auto"/>
      </w:divBdr>
    </w:div>
    <w:div w:id="625241125">
      <w:bodyDiv w:val="1"/>
      <w:marLeft w:val="0"/>
      <w:marRight w:val="0"/>
      <w:marTop w:val="0"/>
      <w:marBottom w:val="0"/>
      <w:divBdr>
        <w:top w:val="none" w:sz="0" w:space="0" w:color="auto"/>
        <w:left w:val="none" w:sz="0" w:space="0" w:color="auto"/>
        <w:bottom w:val="none" w:sz="0" w:space="0" w:color="auto"/>
        <w:right w:val="none" w:sz="0" w:space="0" w:color="auto"/>
      </w:divBdr>
    </w:div>
    <w:div w:id="764378339">
      <w:bodyDiv w:val="1"/>
      <w:marLeft w:val="0"/>
      <w:marRight w:val="0"/>
      <w:marTop w:val="0"/>
      <w:marBottom w:val="0"/>
      <w:divBdr>
        <w:top w:val="none" w:sz="0" w:space="0" w:color="auto"/>
        <w:left w:val="none" w:sz="0" w:space="0" w:color="auto"/>
        <w:bottom w:val="none" w:sz="0" w:space="0" w:color="auto"/>
        <w:right w:val="none" w:sz="0" w:space="0" w:color="auto"/>
      </w:divBdr>
    </w:div>
    <w:div w:id="1381006755">
      <w:bodyDiv w:val="1"/>
      <w:marLeft w:val="0"/>
      <w:marRight w:val="0"/>
      <w:marTop w:val="0"/>
      <w:marBottom w:val="0"/>
      <w:divBdr>
        <w:top w:val="none" w:sz="0" w:space="0" w:color="auto"/>
        <w:left w:val="none" w:sz="0" w:space="0" w:color="auto"/>
        <w:bottom w:val="none" w:sz="0" w:space="0" w:color="auto"/>
        <w:right w:val="none" w:sz="0" w:space="0" w:color="auto"/>
      </w:divBdr>
    </w:div>
    <w:div w:id="1480610523">
      <w:bodyDiv w:val="1"/>
      <w:marLeft w:val="0"/>
      <w:marRight w:val="0"/>
      <w:marTop w:val="0"/>
      <w:marBottom w:val="0"/>
      <w:divBdr>
        <w:top w:val="none" w:sz="0" w:space="0" w:color="auto"/>
        <w:left w:val="none" w:sz="0" w:space="0" w:color="auto"/>
        <w:bottom w:val="none" w:sz="0" w:space="0" w:color="auto"/>
        <w:right w:val="none" w:sz="0" w:space="0" w:color="auto"/>
      </w:divBdr>
    </w:div>
    <w:div w:id="1637566943">
      <w:bodyDiv w:val="1"/>
      <w:marLeft w:val="0"/>
      <w:marRight w:val="0"/>
      <w:marTop w:val="0"/>
      <w:marBottom w:val="0"/>
      <w:divBdr>
        <w:top w:val="none" w:sz="0" w:space="0" w:color="auto"/>
        <w:left w:val="none" w:sz="0" w:space="0" w:color="auto"/>
        <w:bottom w:val="none" w:sz="0" w:space="0" w:color="auto"/>
        <w:right w:val="none" w:sz="0" w:space="0" w:color="auto"/>
      </w:divBdr>
    </w:div>
    <w:div w:id="1730228123">
      <w:bodyDiv w:val="1"/>
      <w:marLeft w:val="0"/>
      <w:marRight w:val="0"/>
      <w:marTop w:val="0"/>
      <w:marBottom w:val="0"/>
      <w:divBdr>
        <w:top w:val="none" w:sz="0" w:space="0" w:color="auto"/>
        <w:left w:val="none" w:sz="0" w:space="0" w:color="auto"/>
        <w:bottom w:val="none" w:sz="0" w:space="0" w:color="auto"/>
        <w:right w:val="none" w:sz="0" w:space="0" w:color="auto"/>
      </w:divBdr>
    </w:div>
    <w:div w:id="1766220818">
      <w:bodyDiv w:val="1"/>
      <w:marLeft w:val="0"/>
      <w:marRight w:val="0"/>
      <w:marTop w:val="0"/>
      <w:marBottom w:val="0"/>
      <w:divBdr>
        <w:top w:val="none" w:sz="0" w:space="0" w:color="auto"/>
        <w:left w:val="none" w:sz="0" w:space="0" w:color="auto"/>
        <w:bottom w:val="none" w:sz="0" w:space="0" w:color="auto"/>
        <w:right w:val="none" w:sz="0" w:space="0" w:color="auto"/>
      </w:divBdr>
    </w:div>
    <w:div w:id="1822455445">
      <w:bodyDiv w:val="1"/>
      <w:marLeft w:val="0"/>
      <w:marRight w:val="0"/>
      <w:marTop w:val="0"/>
      <w:marBottom w:val="0"/>
      <w:divBdr>
        <w:top w:val="none" w:sz="0" w:space="0" w:color="auto"/>
        <w:left w:val="none" w:sz="0" w:space="0" w:color="auto"/>
        <w:bottom w:val="none" w:sz="0" w:space="0" w:color="auto"/>
        <w:right w:val="none" w:sz="0" w:space="0" w:color="auto"/>
      </w:divBdr>
    </w:div>
    <w:div w:id="2085832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vasiak@r2p.org.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usova@r2p.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r2p.org.u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http://r2p.org.u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g/SZz7FtQbmOH9HYnSVofoOEA==">CgMxLjAyDmgubnNlYnVoa2tsdnpoMg5oLmlvZnI3Z2k1NjZyejIOaC5idWt4ODN4MmY1c2YyDmguYTk5dnV1Z3ZnZDkzMgloLjMwajB6bGw4AHIhMW5aRVVTMzc4TUpxRk9qb3pPQkVOLUtHYnd2UjltQlJo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89F732-2BD6-49C2-B7EF-DDF7063D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Pages>
  <Words>1056</Words>
  <Characters>6022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693</cp:revision>
  <dcterms:created xsi:type="dcterms:W3CDTF">2023-12-05T07:54:00Z</dcterms:created>
  <dcterms:modified xsi:type="dcterms:W3CDTF">2024-10-15T12:47:00Z</dcterms:modified>
</cp:coreProperties>
</file>