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06 січня 2025 р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послуг  з проведення тренінгів  за темою «Створення контенту та його просування для власного продукту»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56.8000047857111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реалізовує  для підприємців, які постраждали внаслідок війни,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офлайн тренінги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тему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контенту та його просування для власного продукту»</w:t>
      </w:r>
      <w:r w:rsidDel="00000000" w:rsidR="00000000" w:rsidRPr="00000000">
        <w:rPr>
          <w:rFonts w:ascii="Arial" w:cs="Arial" w:eastAsia="Arial" w:hAnsi="Arial"/>
          <w:rtl w:val="0"/>
        </w:rPr>
        <w:t xml:space="preserve"> у трьох областях (Одеська, Полтавська та Чернігівська області).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jlipqeokeex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Формат: </w:t>
      </w:r>
      <w:r w:rsidDel="00000000" w:rsidR="00000000" w:rsidRPr="00000000">
        <w:rPr>
          <w:rFonts w:ascii="Arial" w:cs="Arial" w:eastAsia="Arial" w:hAnsi="Arial"/>
          <w:rtl w:val="0"/>
        </w:rPr>
        <w:t xml:space="preserve">тренінг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офлайн.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: м. Одеса, м. Полтава, м. Чернігів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Дата проведення освітнього курсу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22.03.2025 (Одеса), 05.04.2025 (Полтава) ,19.04.2025  (Чернігів)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Одеська, Полтавська,  Чернігівська області.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Детальний опис тренінгу:</w:t>
        <w:br w:type="textWrapping"/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Тема: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конкурентного продукту»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тренінгу: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надати учасниками теоретичні знання зі створення контенту та його автентичності, ознайомити з різновидами інструментів для створення контенту,  відпрацювати теоретичні та практичні навички зі створення мобільної фотографії та відео-матеріалів, налаштувань додатків та інструментів для створення якісного контенту, посилити  знання про обробку контенту, практичні вправи, знання про способи просування контенту в соцмережах та маркет-плейсах. 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9"/>
        <w:gridCol w:w="1843"/>
        <w:tblGridChange w:id="0">
          <w:tblGrid>
            <w:gridCol w:w="463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учасників в групі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всього 18 годин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Звертаємо увагу, що навчальних груп  - 3 (по одній у кожній області), відповідно, тренінг повторюватиметься для кожної з цільових областей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Люди, які проживають на території цільових областей,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тренінгу: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надати учасниками теоретичні знання про створення контенту, ознайомити з різновидами інструментів для створення контенту, надати практичні навички зі створення мобільної фотографії та відео-матеріалів, налаштувань додатків та інструментів для створення якісного контенту, знання про обробку контенту, практичні вправи, знання про способи просування контенту в соцмережах та маркет-плейсах.</w:t>
      </w:r>
    </w:p>
    <w:p w:rsidR="00000000" w:rsidDel="00000000" w:rsidP="00000000" w:rsidRDefault="00000000" w:rsidRPr="00000000" w14:paraId="0000002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учасники знають і розуміють необхідність створення контенту, ознайомлені  з різновидами інструментів для створення контенту, набули теоретичні та практичні навички зі створення мобільної фотографії та відео-матеріалів, налаштувань додатків та інструментів для створення якісного контенту, оперують знаннями про обробку контенту, опанували практичні навички створення, монтажу, обробки матеріалів. </w:t>
      </w:r>
    </w:p>
    <w:p w:rsidR="00000000" w:rsidDel="00000000" w:rsidP="00000000" w:rsidRDefault="00000000" w:rsidRPr="00000000" w14:paraId="00000024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3znysh7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Експертиза та практичний досвід роботи зі створення та просування контенту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освіта вища.</w:t>
      </w:r>
    </w:p>
    <w:p w:rsidR="00000000" w:rsidDel="00000000" w:rsidP="00000000" w:rsidRDefault="00000000" w:rsidRPr="00000000" w14:paraId="0000002C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Програма тренінгу має передбачати 70%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підготувати презентацію або інші інструменти візуалізації для проведення тренінгу;</w:t>
      </w:r>
    </w:p>
    <w:p w:rsidR="00000000" w:rsidDel="00000000" w:rsidP="00000000" w:rsidRDefault="00000000" w:rsidRPr="00000000" w14:paraId="00000032">
      <w:pPr>
        <w:widowControl w:val="0"/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gjdgxs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4">
      <w:pPr>
        <w:widowControl w:val="0"/>
        <w:spacing w:after="0" w:line="256.8000047857111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5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6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7">
      <w:pPr>
        <w:widowControl w:val="0"/>
        <w:spacing w:after="0" w:line="276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39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кваліфікації</w:t>
      </w:r>
      <w:r w:rsidDel="00000000" w:rsidR="00000000" w:rsidRPr="00000000">
        <w:rPr>
          <w:rFonts w:ascii="Arial" w:cs="Arial" w:eastAsia="Arial" w:hAnsi="Arial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свого бачення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учасниками, а також інструментів для практичних робіт в групі;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цінову пропозицію,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якій просимо зазначити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загальну вартість тренінгів, включаючи всі витрати (роздаткові матеріали, проживання, харчування, проізд та ін)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оплати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(відсоток попередньої оплати та післяплати);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співпраці із Благодійними фондами;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8">
      <w:pPr>
        <w:widowControl w:val="0"/>
        <w:spacing w:after="0" w:line="256.8000047857111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9">
      <w:pPr>
        <w:widowControl w:val="0"/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Оцінюється членами технічного комітету.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20 балів - надані матеріали програми без  деталізованого опису.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 - учасник розробив лише 1 анкету із 2х  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Оцінюється членами технічного комітету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200" w:line="256.800004785711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jc w:val="both"/>
        <w:rPr>
          <w:rFonts w:ascii="Arial" w:cs="Arial" w:eastAsia="Arial" w:hAnsi="Arial"/>
          <w:b w:val="1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просимо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Arial" w:cs="Arial" w:eastAsia="Arial" w:hAnsi="Arial"/>
          <w:b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-529582</wp:posOffset>
          </wp:positionH>
          <wp:positionV relativeFrom="paragraph">
            <wp:posOffset>-85081</wp:posOffset>
          </wp:positionV>
          <wp:extent cx="1771650" cy="89090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gLP5Y/VkZ0riiTYeQqeXilYvw==">CgMxLjAyCWguMWZvYjl0ZTIOaC5qbGlwcWVva2VleDMyCWguM3pueXNoNzIIaC5namRneHMyCWguMzBqMHpsbDgAciExdUZRTnltV3N6V2lyZUxReU5zUkVWNnkwTy1HWHRTeUk=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2024-12-02T09:06:00Z</dcterms:created>
  <dc:creator>Legion</dc:creator>
</cp:coreProperties>
</file>