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3FE" w:rsidRDefault="00DE4201">
      <w:pPr>
        <w:widowControl w:val="0"/>
        <w:spacing w:after="200" w:line="259" w:lineRule="auto"/>
        <w:ind w:firstLine="7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Технічне завдання для закупівлі послуг</w:t>
      </w:r>
    </w:p>
    <w:p w:rsidR="009733FE" w:rsidRDefault="00DE4201">
      <w:pPr>
        <w:widowControl w:val="0"/>
        <w:spacing w:after="200" w:line="259" w:lineRule="auto"/>
        <w:ind w:firstLine="70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з проведення онлайн навчального курсу з E-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, розробки шаблону анкети для участі слухачів навчального курсу у грантовому конкурсі, визначенні критеріїв оцінювання цих анкет та участі у процесі оцінювання анкет, поданих слухачами навчального курсу для</w:t>
      </w:r>
      <w:r>
        <w:rPr>
          <w:rFonts w:ascii="Calibri" w:eastAsia="Calibri" w:hAnsi="Calibri" w:cs="Calibri"/>
          <w:b/>
          <w:sz w:val="20"/>
          <w:szCs w:val="20"/>
        </w:rPr>
        <w:t xml:space="preserve"> участі в грантовому конкурсі  </w:t>
      </w:r>
    </w:p>
    <w:p w:rsidR="009733FE" w:rsidRDefault="00DE4201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rFonts w:ascii="Calibri" w:eastAsia="Calibri" w:hAnsi="Calibri" w:cs="Calibri"/>
          <w:b/>
          <w:sz w:val="20"/>
          <w:szCs w:val="20"/>
        </w:rPr>
        <w:t>послуг з проведення онлайн навчального курсу з E-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, розробки шаблону анкети для участі слухачів навчального курсу </w:t>
      </w:r>
      <w:r>
        <w:rPr>
          <w:rFonts w:ascii="Calibri" w:eastAsia="Calibri" w:hAnsi="Calibri" w:cs="Calibri"/>
          <w:b/>
          <w:sz w:val="20"/>
          <w:szCs w:val="20"/>
        </w:rPr>
        <w:t>у грантовому конкурсі, визначенні критеріїв оцінювання цих анкет та участі у процесі їх оцінювання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9733FE" w:rsidRPr="00DE4201" w:rsidRDefault="009733FE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9733FE" w:rsidRPr="00DE4201" w:rsidRDefault="00DE4201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DE4201">
        <w:rPr>
          <w:rFonts w:asciiTheme="majorHAnsi" w:eastAsia="Calibri" w:hAnsiTheme="majorHAnsi" w:cstheme="majorHAnsi"/>
          <w:b/>
          <w:sz w:val="20"/>
          <w:szCs w:val="20"/>
        </w:rPr>
        <w:t>Формат</w:t>
      </w:r>
      <w:r w:rsidRPr="00DE4201">
        <w:rPr>
          <w:rFonts w:asciiTheme="majorHAnsi" w:eastAsia="Calibri" w:hAnsiTheme="majorHAnsi" w:cstheme="majorHAnsi"/>
          <w:sz w:val="20"/>
          <w:szCs w:val="20"/>
        </w:rPr>
        <w:t xml:space="preserve">: </w:t>
      </w:r>
      <w:r w:rsidRPr="00DE4201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>онлайн</w:t>
      </w:r>
      <w:r w:rsidRPr="00DE4201">
        <w:rPr>
          <w:rFonts w:asciiTheme="majorHAnsi" w:eastAsia="Times New Roman" w:hAnsiTheme="majorHAnsi" w:cstheme="majorHAnsi"/>
          <w:sz w:val="20"/>
          <w:szCs w:val="20"/>
        </w:rPr>
        <w:t>, у “живому” форматі (передбачається комунікація учасників зі спікером).</w:t>
      </w:r>
    </w:p>
    <w:p w:rsidR="009733FE" w:rsidRDefault="00DE4201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Дати надання послуг</w:t>
      </w:r>
      <w:r>
        <w:rPr>
          <w:rFonts w:ascii="Calibri" w:eastAsia="Calibri" w:hAnsi="Calibri" w:cs="Calibri"/>
          <w:sz w:val="20"/>
          <w:szCs w:val="20"/>
        </w:rPr>
        <w:t>: жовтень-грудень 2025 року (точні дати будуть уз</w:t>
      </w:r>
      <w:r>
        <w:rPr>
          <w:rFonts w:ascii="Calibri" w:eastAsia="Calibri" w:hAnsi="Calibri" w:cs="Calibri"/>
          <w:sz w:val="20"/>
          <w:szCs w:val="20"/>
        </w:rPr>
        <w:t>годжуватись додатково).</w:t>
      </w:r>
    </w:p>
    <w:p w:rsidR="009733FE" w:rsidRDefault="00DE4201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Географія учасників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проєкту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: </w:t>
      </w:r>
      <w:r>
        <w:rPr>
          <w:rFonts w:ascii="Calibri" w:eastAsia="Calibri" w:hAnsi="Calibri" w:cs="Calibri"/>
          <w:sz w:val="20"/>
          <w:szCs w:val="20"/>
        </w:rPr>
        <w:t>Дніпропетровська та Миколаївська область.</w:t>
      </w:r>
    </w:p>
    <w:p w:rsidR="009733FE" w:rsidRDefault="00DE4201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Детальний опис послуги:</w:t>
      </w:r>
    </w:p>
    <w:p w:rsidR="009733FE" w:rsidRDefault="00DE4201">
      <w:pPr>
        <w:widowControl w:val="0"/>
        <w:tabs>
          <w:tab w:val="left" w:pos="284"/>
        </w:tabs>
        <w:spacing w:line="259" w:lineRule="auto"/>
        <w:ind w:right="-2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Послуга складається з 4 компонентів:</w:t>
      </w:r>
    </w:p>
    <w:p w:rsidR="009733FE" w:rsidRDefault="00DE4201">
      <w:pPr>
        <w:widowControl w:val="0"/>
        <w:numPr>
          <w:ilvl w:val="0"/>
          <w:numId w:val="3"/>
        </w:numPr>
        <w:tabs>
          <w:tab w:val="left" w:pos="276"/>
        </w:tabs>
        <w:spacing w:before="40" w:line="252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bookmarkStart w:id="0" w:name="_heading=h.x9kqicnqu79" w:colFirst="0" w:colLast="0"/>
      <w:bookmarkEnd w:id="0"/>
      <w:r>
        <w:rPr>
          <w:rFonts w:ascii="Calibri" w:eastAsia="Calibri" w:hAnsi="Calibri" w:cs="Calibri"/>
          <w:sz w:val="20"/>
          <w:szCs w:val="20"/>
        </w:rPr>
        <w:t>Проведення онлайн навчального курсу з E-</w:t>
      </w:r>
      <w:proofErr w:type="spellStart"/>
      <w:r>
        <w:rPr>
          <w:rFonts w:ascii="Calibri" w:eastAsia="Calibri" w:hAnsi="Calibri" w:cs="Calibri"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9733FE" w:rsidRDefault="00DE4201">
      <w:pPr>
        <w:widowControl w:val="0"/>
        <w:numPr>
          <w:ilvl w:val="0"/>
          <w:numId w:val="3"/>
        </w:numPr>
        <w:tabs>
          <w:tab w:val="left" w:pos="276"/>
        </w:tabs>
        <w:spacing w:line="252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bookmarkStart w:id="1" w:name="_heading=h.34fh26mex3gs" w:colFirst="0" w:colLast="0"/>
      <w:bookmarkEnd w:id="1"/>
      <w:r>
        <w:rPr>
          <w:rFonts w:ascii="Calibri" w:eastAsia="Calibri" w:hAnsi="Calibri" w:cs="Calibri"/>
          <w:sz w:val="20"/>
          <w:szCs w:val="20"/>
        </w:rPr>
        <w:t>Розробка шаблону анкети для участі слухачів навчал</w:t>
      </w:r>
      <w:r>
        <w:rPr>
          <w:rFonts w:ascii="Calibri" w:eastAsia="Calibri" w:hAnsi="Calibri" w:cs="Calibri"/>
          <w:sz w:val="20"/>
          <w:szCs w:val="20"/>
        </w:rPr>
        <w:t>ьного курсу у грантовому конкурсі.</w:t>
      </w:r>
    </w:p>
    <w:p w:rsidR="009733FE" w:rsidRDefault="00DE4201">
      <w:pPr>
        <w:widowControl w:val="0"/>
        <w:numPr>
          <w:ilvl w:val="0"/>
          <w:numId w:val="3"/>
        </w:numPr>
        <w:tabs>
          <w:tab w:val="left" w:pos="276"/>
        </w:tabs>
        <w:spacing w:line="252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bookmarkStart w:id="2" w:name="_heading=h.ywkzshcqge34" w:colFirst="0" w:colLast="0"/>
      <w:bookmarkEnd w:id="2"/>
      <w:r>
        <w:rPr>
          <w:rFonts w:ascii="Calibri" w:eastAsia="Calibri" w:hAnsi="Calibri" w:cs="Calibri"/>
          <w:sz w:val="20"/>
          <w:szCs w:val="20"/>
        </w:rPr>
        <w:t>Визначення критеріїв оцінювання анкет.</w:t>
      </w:r>
    </w:p>
    <w:p w:rsidR="009733FE" w:rsidRDefault="00DE4201">
      <w:pPr>
        <w:widowControl w:val="0"/>
        <w:numPr>
          <w:ilvl w:val="0"/>
          <w:numId w:val="3"/>
        </w:numPr>
        <w:tabs>
          <w:tab w:val="left" w:pos="276"/>
        </w:tabs>
        <w:spacing w:line="252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bookmarkStart w:id="3" w:name="_heading=h.gxmukzipab8q" w:colFirst="0" w:colLast="0"/>
      <w:bookmarkEnd w:id="3"/>
      <w:r>
        <w:rPr>
          <w:rFonts w:ascii="Calibri" w:eastAsia="Calibri" w:hAnsi="Calibri" w:cs="Calibri"/>
          <w:sz w:val="20"/>
          <w:szCs w:val="20"/>
        </w:rPr>
        <w:t>Участь у процесі оцінювання анкет, поданих слухачами навчального курсу для участі в грантовому конкурсі.</w:t>
      </w:r>
    </w:p>
    <w:p w:rsidR="009733FE" w:rsidRDefault="00DE4201">
      <w:pPr>
        <w:widowControl w:val="0"/>
        <w:tabs>
          <w:tab w:val="left" w:pos="284"/>
        </w:tabs>
        <w:spacing w:before="160" w:line="259" w:lineRule="auto"/>
        <w:ind w:right="-289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1. Опис компоненту «Проведення онлайн навчального курсу з E-</w:t>
      </w:r>
      <w:proofErr w:type="spellStart"/>
      <w:r>
        <w:rPr>
          <w:rFonts w:ascii="Calibri" w:eastAsia="Calibri" w:hAnsi="Calibri" w:cs="Calibri"/>
          <w:b/>
          <w:sz w:val="20"/>
          <w:szCs w:val="20"/>
          <w:u w:val="single"/>
        </w:rPr>
        <w:t>commerce</w:t>
      </w:r>
      <w:proofErr w:type="spellEnd"/>
      <w:r>
        <w:rPr>
          <w:rFonts w:ascii="Calibri" w:eastAsia="Calibri" w:hAnsi="Calibri" w:cs="Calibri"/>
          <w:b/>
          <w:sz w:val="20"/>
          <w:szCs w:val="20"/>
          <w:u w:val="single"/>
        </w:rPr>
        <w:t>»</w:t>
      </w:r>
    </w:p>
    <w:p w:rsidR="009733FE" w:rsidRDefault="00DE4201">
      <w:pPr>
        <w:widowControl w:val="0"/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Завдання: провести онлайн навчальний курс з E-</w:t>
      </w:r>
      <w:proofErr w:type="spellStart"/>
      <w:r>
        <w:rPr>
          <w:rFonts w:ascii="Calibri" w:eastAsia="Calibri" w:hAnsi="Calibri" w:cs="Calibri"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для жителів Дніпропетровської та Миколаївської областей, які прагнуть опанувати сучасні інструменти електронної комерції. Навчальний курс має поєднувати теоретичні знання та практичні завдання, що дозв</w:t>
      </w:r>
      <w:r>
        <w:rPr>
          <w:rFonts w:ascii="Calibri" w:eastAsia="Calibri" w:hAnsi="Calibri" w:cs="Calibri"/>
          <w:sz w:val="20"/>
          <w:szCs w:val="20"/>
        </w:rPr>
        <w:t xml:space="preserve">оляють учасникам опанувати навички продажів своєї продукції/послуг в мережі Інтернет в Україні та за кордоном. </w:t>
      </w:r>
    </w:p>
    <w:p w:rsidR="009733FE" w:rsidRDefault="00DE4201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Курс має охоплювати ключові теми, але не обмежуватися ними: принципи роботи Е-</w:t>
      </w:r>
      <w:proofErr w:type="spellStart"/>
      <w:r>
        <w:rPr>
          <w:rFonts w:ascii="Calibri" w:eastAsia="Calibri" w:hAnsi="Calibri" w:cs="Calibri"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sz w:val="20"/>
          <w:szCs w:val="20"/>
        </w:rPr>
        <w:t>, стратегії онлайн-продажів, просування товарів у соцмереж</w:t>
      </w:r>
      <w:r>
        <w:rPr>
          <w:rFonts w:ascii="Calibri" w:eastAsia="Calibri" w:hAnsi="Calibri" w:cs="Calibri"/>
          <w:sz w:val="20"/>
          <w:szCs w:val="20"/>
        </w:rPr>
        <w:t xml:space="preserve">ах та на </w:t>
      </w:r>
      <w:proofErr w:type="spellStart"/>
      <w:r>
        <w:rPr>
          <w:rFonts w:ascii="Calibri" w:eastAsia="Calibri" w:hAnsi="Calibri" w:cs="Calibri"/>
          <w:sz w:val="20"/>
          <w:szCs w:val="20"/>
        </w:rPr>
        <w:t>маркетплейсах</w:t>
      </w:r>
      <w:proofErr w:type="spellEnd"/>
      <w:r>
        <w:rPr>
          <w:rFonts w:ascii="Calibri" w:eastAsia="Calibri" w:hAnsi="Calibri" w:cs="Calibri"/>
          <w:sz w:val="20"/>
          <w:szCs w:val="20"/>
        </w:rPr>
        <w:t>. Значна увага має бути приділена практичним кейсам та реальним інструментам.</w:t>
      </w:r>
    </w:p>
    <w:p w:rsidR="009733FE" w:rsidRDefault="00DE4201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Мета навчання – підготувати учасників, які зможуть адаптуватися до сучасних вимог ринку, самостійно запускати та масштабувати онлайн-продажі.</w:t>
      </w:r>
    </w:p>
    <w:p w:rsidR="009733FE" w:rsidRDefault="00DE4201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Тривалість нав</w:t>
      </w:r>
      <w:r>
        <w:rPr>
          <w:rFonts w:ascii="Calibri" w:eastAsia="Calibri" w:hAnsi="Calibri" w:cs="Calibri"/>
          <w:sz w:val="20"/>
          <w:szCs w:val="20"/>
        </w:rPr>
        <w:t xml:space="preserve">чального курсу має складатися не більше 1,5 місяців. Розклад навчання має бути погоджений з замовником послуги. </w:t>
      </w:r>
    </w:p>
    <w:p w:rsidR="009733FE" w:rsidRDefault="00DE4201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По завершенню навчання передбачається, що учасники отримають сертифікат про проходження навчання. </w:t>
      </w:r>
    </w:p>
    <w:p w:rsidR="009733FE" w:rsidRDefault="00DE4201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Орієнтовна кількість учасників навчання - 60</w:t>
      </w:r>
      <w:r>
        <w:rPr>
          <w:rFonts w:ascii="Calibri" w:eastAsia="Calibri" w:hAnsi="Calibri" w:cs="Calibri"/>
          <w:sz w:val="20"/>
          <w:szCs w:val="20"/>
        </w:rPr>
        <w:t xml:space="preserve">. Точна кількість учасників може бути змінено, що </w:t>
      </w:r>
      <w:proofErr w:type="spellStart"/>
      <w:r>
        <w:rPr>
          <w:rFonts w:ascii="Calibri" w:eastAsia="Calibri" w:hAnsi="Calibri" w:cs="Calibri"/>
          <w:sz w:val="20"/>
          <w:szCs w:val="20"/>
        </w:rPr>
        <w:t>залежатиме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від наявності запиту мешканців Дніпропетровської та Миколаївської областей.</w:t>
      </w:r>
    </w:p>
    <w:p w:rsidR="009733FE" w:rsidRDefault="00DE4201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Кількість навчальних груп - 1 група.</w:t>
      </w:r>
    </w:p>
    <w:p w:rsidR="009733FE" w:rsidRDefault="00DE4201">
      <w:pPr>
        <w:widowControl w:val="0"/>
        <w:spacing w:before="100" w:line="259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Цільова аудиторія: Люди, які проживають на території Дніпропетровської та Миколаїв</w:t>
      </w:r>
      <w:r>
        <w:rPr>
          <w:rFonts w:ascii="Calibri" w:eastAsia="Calibri" w:hAnsi="Calibri" w:cs="Calibri"/>
          <w:sz w:val="20"/>
          <w:szCs w:val="20"/>
        </w:rPr>
        <w:t xml:space="preserve">ської областей, мають мікро-бізнес, є </w:t>
      </w:r>
      <w:proofErr w:type="spellStart"/>
      <w:r>
        <w:rPr>
          <w:rFonts w:ascii="Calibri" w:eastAsia="Calibri" w:hAnsi="Calibri" w:cs="Calibri"/>
          <w:sz w:val="20"/>
          <w:szCs w:val="20"/>
        </w:rPr>
        <w:t>самозайнятими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</w:t>
      </w:r>
      <w:r>
        <w:rPr>
          <w:rFonts w:ascii="Calibri" w:eastAsia="Calibri" w:hAnsi="Calibri" w:cs="Calibri"/>
          <w:sz w:val="20"/>
          <w:szCs w:val="20"/>
        </w:rPr>
        <w:t xml:space="preserve"> жінки, які очолюють домогосподарства; ветерани та ін.). Пріоритет у відборі на курс буде надаватися мешканцям віддалених громад з метою надати їм можливість посилити спроможність до самозабезпечення шляхом продажів онлайн.</w:t>
      </w:r>
    </w:p>
    <w:p w:rsidR="009733FE" w:rsidRDefault="00DE4201">
      <w:pPr>
        <w:widowControl w:val="0"/>
        <w:spacing w:before="160" w:line="259" w:lineRule="auto"/>
        <w:ind w:right="-289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2. Опис компоненту «Розробка шаблону анкети для участі слухачів навчального курсу у грантовому конкурсі»</w:t>
      </w:r>
    </w:p>
    <w:p w:rsidR="009733FE" w:rsidRDefault="00DE4201">
      <w:pPr>
        <w:widowControl w:val="0"/>
        <w:spacing w:before="240" w:after="24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Необхідно підготувати шаблон анкети для подання учасниками навчального курсу своїх пропозицій на грантовий конкурс, який буде організовано та проведено</w:t>
      </w:r>
      <w:r>
        <w:rPr>
          <w:rFonts w:ascii="Calibri" w:eastAsia="Calibri" w:hAnsi="Calibri" w:cs="Calibri"/>
          <w:sz w:val="20"/>
          <w:szCs w:val="20"/>
        </w:rPr>
        <w:t xml:space="preserve"> замовником послуг для учасників навчального курсу E-</w:t>
      </w:r>
      <w:proofErr w:type="spellStart"/>
      <w:r>
        <w:rPr>
          <w:rFonts w:ascii="Calibri" w:eastAsia="Calibri" w:hAnsi="Calibri" w:cs="Calibri"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після його завершення. Анкета має включати блоки для опису продукту, цільової аудиторії,  стратегії просування, фінансових розрахунків, очікуваних результатів тощо.</w:t>
      </w:r>
    </w:p>
    <w:p w:rsidR="009733FE" w:rsidRDefault="00DE4201">
      <w:pPr>
        <w:widowControl w:val="0"/>
        <w:spacing w:before="240" w:after="24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Завдання: забезпечити учасник</w:t>
      </w:r>
      <w:r>
        <w:rPr>
          <w:rFonts w:ascii="Calibri" w:eastAsia="Calibri" w:hAnsi="Calibri" w:cs="Calibri"/>
          <w:sz w:val="20"/>
          <w:szCs w:val="20"/>
        </w:rPr>
        <w:t xml:space="preserve">ів простим і зрозумілим інструментом для підготовки якісних заявок на грантове фінансування. </w:t>
      </w:r>
    </w:p>
    <w:p w:rsidR="009733FE" w:rsidRDefault="00DE4201">
      <w:pPr>
        <w:widowControl w:val="0"/>
        <w:spacing w:before="240" w:after="24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За результатами грантового конкурсу буде визначено 10 переможців, які отримають грантове фінансування в розмірі, еквівалентному до 1 000 доларів США. Отримані кош</w:t>
      </w:r>
      <w:r>
        <w:rPr>
          <w:rFonts w:ascii="Calibri" w:eastAsia="Calibri" w:hAnsi="Calibri" w:cs="Calibri"/>
          <w:sz w:val="20"/>
          <w:szCs w:val="20"/>
        </w:rPr>
        <w:t xml:space="preserve">ти переможцями можуть бути використані виключно для посилення/запуску продажів онлайн, зокрема на розробку або вдосконалення сайту, налаштування та запуск </w:t>
      </w:r>
      <w:proofErr w:type="spellStart"/>
      <w:r>
        <w:rPr>
          <w:rFonts w:ascii="Calibri" w:eastAsia="Calibri" w:hAnsi="Calibri" w:cs="Calibri"/>
          <w:sz w:val="20"/>
          <w:szCs w:val="20"/>
        </w:rPr>
        <w:t>таргетованої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реклами, створення контенту для онлайн-просування, підключення до </w:t>
      </w:r>
      <w:proofErr w:type="spellStart"/>
      <w:r>
        <w:rPr>
          <w:rFonts w:ascii="Calibri" w:eastAsia="Calibri" w:hAnsi="Calibri" w:cs="Calibri"/>
          <w:sz w:val="20"/>
          <w:szCs w:val="20"/>
        </w:rPr>
        <w:t>маркетплейсів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тощо. </w:t>
      </w:r>
    </w:p>
    <w:p w:rsidR="009733FE" w:rsidRDefault="00DE4201">
      <w:pPr>
        <w:widowControl w:val="0"/>
        <w:spacing w:before="160" w:after="80" w:line="259" w:lineRule="auto"/>
        <w:ind w:right="-289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3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. Опис компоненту «Визначення критеріїв оцінювання анкет»</w:t>
      </w:r>
    </w:p>
    <w:p w:rsidR="009733FE" w:rsidRDefault="00DE4201">
      <w:pPr>
        <w:widowControl w:val="0"/>
        <w:spacing w:before="240" w:after="24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Необхідно розробити систему критеріїв та показників для об’єктивної оцінки анкет, які подаватимуть слухачі навчального курсу на грантовий конкурс. Критерії мають бути сформовані з урахуванням вимог донорських організацій та специфіки цільової аудиторії.</w:t>
      </w:r>
    </w:p>
    <w:p w:rsidR="009733FE" w:rsidRDefault="00DE4201">
      <w:pPr>
        <w:widowControl w:val="0"/>
        <w:spacing w:before="240" w:after="24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За</w:t>
      </w:r>
      <w:r>
        <w:rPr>
          <w:rFonts w:ascii="Calibri" w:eastAsia="Calibri" w:hAnsi="Calibri" w:cs="Calibri"/>
          <w:sz w:val="20"/>
          <w:szCs w:val="20"/>
        </w:rPr>
        <w:t>пропоновані критерії оцінювання мають забезпечити прозорий та зрозумілий підхід до відбору переможців. Визначені критерії мають оцінювати якість ідеї, її життєздатність, фінансову обґрунтованість, реалістичність реалізації та потенціал розвитку тощо.</w:t>
      </w:r>
    </w:p>
    <w:p w:rsidR="009733FE" w:rsidRDefault="00DE4201">
      <w:pPr>
        <w:widowControl w:val="0"/>
        <w:spacing w:before="160" w:after="80" w:line="259" w:lineRule="auto"/>
        <w:ind w:right="-289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4. Оп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ис компоненту «Участь у процесі оцінювання анкет, поданих слухачами навчального курсу для участі в грантовому конкурсі»</w:t>
      </w:r>
    </w:p>
    <w:p w:rsidR="009733FE" w:rsidRDefault="00DE4201">
      <w:pPr>
        <w:widowControl w:val="0"/>
        <w:spacing w:line="256" w:lineRule="auto"/>
        <w:ind w:right="-28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Кількість анкет, оцінювання яких має бути здійснено, становитиме біля 60. Це будуть анкети слухачів навчального курсу, які вони будуть п</w:t>
      </w:r>
      <w:r>
        <w:rPr>
          <w:rFonts w:ascii="Calibri" w:eastAsia="Calibri" w:hAnsi="Calibri" w:cs="Calibri"/>
          <w:sz w:val="20"/>
          <w:szCs w:val="20"/>
        </w:rPr>
        <w:t xml:space="preserve">исати під час навчання. Кількість анкет для оцінювання може бути змінена в залежності від кількості учасників, які виявлять бажання брати участь у грантовому конкурсі. </w:t>
      </w:r>
    </w:p>
    <w:p w:rsidR="009733FE" w:rsidRDefault="00DE4201">
      <w:pPr>
        <w:widowControl w:val="0"/>
        <w:spacing w:before="80" w:line="259" w:lineRule="auto"/>
        <w:ind w:right="-28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Завдання: Оцінка за визначеними критеріями анкет, які слухачі навчального курсу розробл</w:t>
      </w:r>
      <w:r>
        <w:rPr>
          <w:rFonts w:ascii="Calibri" w:eastAsia="Calibri" w:hAnsi="Calibri" w:cs="Calibri"/>
          <w:sz w:val="20"/>
          <w:szCs w:val="20"/>
        </w:rPr>
        <w:t xml:space="preserve">ятимуть та </w:t>
      </w:r>
      <w:proofErr w:type="spellStart"/>
      <w:r>
        <w:rPr>
          <w:rFonts w:ascii="Calibri" w:eastAsia="Calibri" w:hAnsi="Calibri" w:cs="Calibri"/>
          <w:sz w:val="20"/>
          <w:szCs w:val="20"/>
        </w:rPr>
        <w:t>подадуть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за результатами навчання. Надання обґрунтованих коментарів щодо виставлених оцінок.</w:t>
      </w:r>
    </w:p>
    <w:p w:rsidR="009733FE" w:rsidRDefault="00DE4201">
      <w:pPr>
        <w:widowControl w:val="0"/>
        <w:spacing w:before="160" w:line="259" w:lineRule="auto"/>
        <w:ind w:right="-289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bookmarkStart w:id="4" w:name="_heading=h.gz3qo6p2bo9p" w:colFirst="0" w:colLast="0"/>
      <w:bookmarkEnd w:id="4"/>
      <w:r>
        <w:rPr>
          <w:rFonts w:ascii="Calibri" w:eastAsia="Calibri" w:hAnsi="Calibri" w:cs="Calibri"/>
          <w:b/>
          <w:sz w:val="20"/>
          <w:szCs w:val="20"/>
          <w:u w:val="single"/>
        </w:rPr>
        <w:t>Технічне завдання:</w:t>
      </w:r>
    </w:p>
    <w:tbl>
      <w:tblPr>
        <w:tblStyle w:val="a7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175"/>
        <w:gridCol w:w="4140"/>
        <w:gridCol w:w="1485"/>
      </w:tblGrid>
      <w:tr w:rsidR="009733FE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Завдання</w:t>
            </w:r>
          </w:p>
        </w:tc>
        <w:tc>
          <w:tcPr>
            <w:tcW w:w="217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ind w:left="-98" w:right="-9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41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ind w:right="-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Результат</w:t>
            </w:r>
          </w:p>
        </w:tc>
        <w:tc>
          <w:tcPr>
            <w:tcW w:w="14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ind w:left="-106" w:right="-11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Період надання послуг</w:t>
            </w:r>
          </w:p>
        </w:tc>
      </w:tr>
      <w:tr w:rsidR="009733FE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Проведення онлайн навчального курсу з E-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commerce</w:t>
            </w:r>
            <w:proofErr w:type="spellEnd"/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Програма навчального курсу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Документ Word з програмою навчального курсу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Розроблено програму навчального курсу. Тривалість навчального курсу має складатися не більше 1,5 місяців.</w:t>
            </w:r>
          </w:p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Програма навчального курсу має передбачати 60% часу на практичну роботу групи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 20.10.2025 (включно)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Таймінг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кожного тренінгу в рамках навчального курсу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Документ Word з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таймінгом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кожного тренінгу в рамках навчального курсу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Розписано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таймінг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кожного тренінгу в рамках навчального курсу, у якому зазначено час, який буде виділено на кожний тренінг, а також враховані перерви (за потреби)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 20.10.2025 (включно)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Рre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 та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Рost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 анкети для виявлення рівня засвоєння матеріалу для кожного тренінгу в межах навчального курсу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Створено та надано команді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перелік питань для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 та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post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 анкетування  для кожного тренінгу в межах навчального курсу задля виявлення рівня засвоєння поданого матеріалу учасниками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 20.10.2025 (включно)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Е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лектронні примірники з роздатковими матеріалами у форматі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pdf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Створено роздаткові матеріали навчального курсу для учасників. Електронний варіант роздаткових матеріалів надано команді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 20.10.2025 (включно)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Презентації для кожного тренінгу в межах навчального курсу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Файл презентації у форматі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pdf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Підготовлено презентації для кожного тренінгу в межах навчального курсу. Презентації надано команді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 20.10.2025 (включно)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Практичні завдання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Розроблено та включено у програму навчального курсу практичні завдання для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відпрацювання практичних навичок учасників під час навчання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До 20.10.2025 (включно)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Онлайн тренінги в межах навчального курсу</w:t>
            </w:r>
          </w:p>
        </w:tc>
        <w:tc>
          <w:tcPr>
            <w:tcW w:w="21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Жовт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ень-листопад 2025 р. – проведено онлайн тренінги в межах навчального курсу з 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commerce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для 1 групи на близько 60 людей. Під час навчального курсу застосовано презентації, практичні завдання, учасникам надані домашні завдання та роздаткові матеріали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З урахуванням всіх вимог та складових ТЗ проведено онлайн тренінги в межах навчального курсу з 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commerce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для 1 групи на близько 60 людей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Жовтень-листопад 2025 р.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Відеозапис  тренінгів в межах навчального курсу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Файли з відеозаписом тренінгів в межах навч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ального курсу.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Здійснено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відеофіксацію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тренінгів в межах навчального курсу, файли з відео збережено, названо відповідно до тем тренінгів  і надіслано команді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Жовтень-листопад 2025 р.</w:t>
            </w:r>
          </w:p>
        </w:tc>
      </w:tr>
      <w:tr w:rsidR="009733FE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before="160" w:line="259" w:lineRule="auto"/>
              <w:ind w:right="-28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Розробка шаблону анкети для участі слухачів навчального курсу у грантовому конкурсі</w:t>
            </w:r>
          </w:p>
        </w:tc>
      </w:tr>
      <w:tr w:rsidR="009733FE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before="160" w:line="259" w:lineRule="auto"/>
              <w:ind w:right="-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Шаблон анкети для участі слухачів навчального курсу у грантовому конкурсі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ind w:right="-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Документ Word з шаблоном анкети  для подання учасниками навчального курсу своїх пропозицій на грантовий конкурс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Розроблено шаблон анкети для участі слухачів навчального курсу у грантовому конкурсі, де буде визначено 10 переможців, які отримають грантове фі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нансування в розмірі, еквівалентному до 1 000 доларів США. Анкета має включати блоки для опису продукту, цільової аудиторії,  стратегії просування, фінансових розрахунків, очікуваних результатів тощо. Отримані кошти переможцями можуть бути використані викл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ючно для посилення/запуску продажів онлайн, зокрема на розробку або вдосконалення сайту, налаштування та запуск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таргетованої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реклами, створення контенту для онлайн-просування, підключення до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маркетплейсів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тощо. 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tabs>
                <w:tab w:val="left" w:pos="276"/>
              </w:tabs>
              <w:spacing w:line="252" w:lineRule="auto"/>
              <w:ind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Жовтень-листопад 2025 р.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before="160" w:after="80" w:line="259" w:lineRule="auto"/>
              <w:ind w:right="-289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Визначення критеріїв оцінювання анкет</w:t>
            </w:r>
          </w:p>
        </w:tc>
      </w:tr>
      <w:tr w:rsidR="009733FE">
        <w:trPr>
          <w:trHeight w:val="1959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Система критеріїв та показників для оцінювання анкет, поданих на грантовий конкурс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Документ Word з розробленою системою критеріїв та показників для оцінки анкет, які подаватимуть слухачі навчального курсу на грантови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й конкурс.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Розроблено систему критеріїв та показників для оцінювання анкет, поданих на грантовий конкурс, які мають оцінювати якість ідеї, її життєздатність, фінансову обґрунтованість, реалістичність реалізації та потенціал розвитку тощо.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tabs>
                <w:tab w:val="left" w:pos="276"/>
              </w:tabs>
              <w:spacing w:line="252" w:lineRule="auto"/>
              <w:ind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Жовтень-листопад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2025 р.</w:t>
            </w:r>
          </w:p>
        </w:tc>
      </w:tr>
      <w:tr w:rsidR="009733FE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DE4201">
            <w:pPr>
              <w:widowControl w:val="0"/>
              <w:spacing w:before="160" w:after="80" w:line="259" w:lineRule="auto"/>
              <w:ind w:right="-289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Участь у процесі оцінювання анкет, поданих слухачами навчального курсу для участі в грантовому конкурсі</w:t>
            </w:r>
          </w:p>
        </w:tc>
      </w:tr>
      <w:tr w:rsidR="009733FE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733FE" w:rsidRDefault="009733FE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Звіт про проведену оцінку анкет, поданих слухачами навчального курсу для участі в грантовому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конкурсі</w:t>
            </w:r>
          </w:p>
        </w:tc>
        <w:tc>
          <w:tcPr>
            <w:tcW w:w="21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Заповнення таблиці оцінювання анкет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У таблицю оцінювання анкет, поданих слухачами навчального курсу для участі в грантовому конкурсі, надану командою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внесено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бали по відповідних критеріях та надано розгорнуті коментарі щодо виставлених оцінок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3FE" w:rsidRDefault="00DE4201">
            <w:pPr>
              <w:widowControl w:val="0"/>
              <w:spacing w:line="240" w:lineRule="auto"/>
              <w:ind w:right="-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Листопад-грудень 2025 р.</w:t>
            </w:r>
          </w:p>
        </w:tc>
      </w:tr>
    </w:tbl>
    <w:p w:rsidR="009733FE" w:rsidRDefault="00DE4201">
      <w:pPr>
        <w:widowControl w:val="0"/>
        <w:spacing w:before="120" w:after="80" w:line="259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lastRenderedPageBreak/>
        <w:t xml:space="preserve">Звітність 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</w:t>
      </w:r>
      <w:r>
        <w:rPr>
          <w:rFonts w:ascii="Calibri" w:eastAsia="Calibri" w:hAnsi="Calibri" w:cs="Calibri"/>
          <w:sz w:val="20"/>
          <w:szCs w:val="20"/>
        </w:rPr>
        <w:t xml:space="preserve"> обтяження щодо авторських прав.</w:t>
      </w:r>
    </w:p>
    <w:p w:rsidR="009733FE" w:rsidRDefault="00DE4201">
      <w:pPr>
        <w:keepNext/>
        <w:keepLines/>
        <w:spacing w:before="120" w:after="40" w:line="259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Умови проведення тендеру та співпраці: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В рамках даного тендеру буде обрано 1 переможця.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Учасником тендеру є ФОП</w:t>
      </w:r>
      <w:r w:rsidRPr="00DE4201">
        <w:rPr>
          <w:rFonts w:ascii="Calibri" w:eastAsia="Calibri" w:hAnsi="Calibri" w:cs="Calibri"/>
          <w:sz w:val="20"/>
          <w:szCs w:val="20"/>
          <w:lang w:val="ru-RU"/>
        </w:rPr>
        <w:t xml:space="preserve"> 3-</w:t>
      </w:r>
      <w:r>
        <w:rPr>
          <w:rFonts w:ascii="Calibri" w:eastAsia="Calibri" w:hAnsi="Calibri" w:cs="Calibri"/>
          <w:sz w:val="20"/>
          <w:szCs w:val="20"/>
          <w:lang w:val="uk-UA"/>
        </w:rPr>
        <w:t>ї групи</w:t>
      </w:r>
      <w:r>
        <w:rPr>
          <w:rFonts w:ascii="Calibri" w:eastAsia="Calibri" w:hAnsi="Calibri" w:cs="Calibri"/>
          <w:sz w:val="20"/>
          <w:szCs w:val="20"/>
        </w:rPr>
        <w:t xml:space="preserve"> чи установа, що подає свою пропозицію на участь у тендері. 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Замовник залишає за собою право змінювати об’єми по</w:t>
      </w:r>
      <w:r>
        <w:rPr>
          <w:rFonts w:ascii="Calibri" w:eastAsia="Calibri" w:hAnsi="Calibri" w:cs="Calibri"/>
          <w:sz w:val="20"/>
          <w:szCs w:val="20"/>
        </w:rPr>
        <w:t xml:space="preserve">слуг! Об’єм послуг визначається спільно з менеджером </w:t>
      </w:r>
      <w:proofErr w:type="spellStart"/>
      <w:r>
        <w:rPr>
          <w:rFonts w:ascii="Calibri" w:eastAsia="Calibri" w:hAnsi="Calibri" w:cs="Calibri"/>
          <w:sz w:val="20"/>
          <w:szCs w:val="20"/>
        </w:rPr>
        <w:t>проєкту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цьому ТЗ.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Всі розрахунки здійснюються виключно у національній валюті України (гривні). Оплат</w:t>
      </w:r>
      <w:r>
        <w:rPr>
          <w:rFonts w:ascii="Calibri" w:eastAsia="Calibri" w:hAnsi="Calibri" w:cs="Calibri"/>
          <w:sz w:val="20"/>
          <w:szCs w:val="20"/>
        </w:rPr>
        <w:t>а за безготівковим розрахунком на розрахунковий рахунок юридичної особи / ФОП може бути здійснена або післяплатою за виконання всіх завдань згідно цього ТЗ, або післяплатою після звітування за кожним завданням згідно цього ТЗ.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Фонд має право анулювати тенд</w:t>
      </w:r>
      <w:r>
        <w:rPr>
          <w:rFonts w:ascii="Calibri" w:eastAsia="Calibri" w:hAnsi="Calibri" w:cs="Calibri"/>
          <w:sz w:val="20"/>
          <w:szCs w:val="20"/>
        </w:rPr>
        <w:t>ер в будь-який час до заключення договору з постачальником і не несе за це відповідність.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</w:t>
      </w:r>
      <w:r>
        <w:rPr>
          <w:rFonts w:ascii="Calibri" w:eastAsia="Calibri" w:hAnsi="Calibri" w:cs="Calibri"/>
          <w:sz w:val="20"/>
          <w:szCs w:val="20"/>
        </w:rPr>
        <w:t xml:space="preserve">стосовно предмету закупівлі, надіславши лист із запитом на електронну адресу: </w:t>
      </w:r>
      <w:r>
        <w:rPr>
          <w:rFonts w:ascii="Calibri" w:eastAsia="Calibri" w:hAnsi="Calibri" w:cs="Calibri"/>
          <w:sz w:val="20"/>
          <w:szCs w:val="20"/>
          <w:u w:val="single"/>
        </w:rPr>
        <w:t>tender@r2p.org.ua.</w:t>
      </w:r>
    </w:p>
    <w:p w:rsidR="009733FE" w:rsidRDefault="00DE4201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Учасник не має перебувати в процесі припинення діяльності та в </w:t>
      </w:r>
      <w:proofErr w:type="spellStart"/>
      <w:r>
        <w:rPr>
          <w:rFonts w:ascii="Calibri" w:eastAsia="Calibri" w:hAnsi="Calibri" w:cs="Calibri"/>
          <w:sz w:val="20"/>
          <w:szCs w:val="20"/>
        </w:rPr>
        <w:t>санкційних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списках України, ЄС, США, Канади, Японії, Великобританії.</w:t>
      </w:r>
    </w:p>
    <w:p w:rsidR="009733FE" w:rsidRDefault="009733FE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733FE" w:rsidRDefault="00DE4201" w:rsidP="00DE4201">
      <w:pPr>
        <w:spacing w:after="200"/>
        <w:rPr>
          <w:rFonts w:ascii="Calibri" w:eastAsia="Calibri" w:hAnsi="Calibri" w:cs="Calibri"/>
          <w:sz w:val="20"/>
          <w:szCs w:val="20"/>
        </w:rPr>
      </w:pPr>
      <w:bookmarkStart w:id="5" w:name="_heading=h.8o48qzjtg2an" w:colFirst="0" w:colLast="0"/>
      <w:bookmarkEnd w:id="5"/>
      <w:r>
        <w:rPr>
          <w:rFonts w:ascii="Calibri" w:eastAsia="Calibri" w:hAnsi="Calibri" w:cs="Calibri"/>
          <w:b/>
          <w:sz w:val="20"/>
          <w:szCs w:val="20"/>
        </w:rPr>
        <w:t>Вимоги до подання пропозицій</w:t>
      </w:r>
      <w:r>
        <w:rPr>
          <w:rFonts w:ascii="Calibri" w:eastAsia="Calibri" w:hAnsi="Calibri" w:cs="Calibri"/>
          <w:sz w:val="20"/>
          <w:szCs w:val="20"/>
        </w:rPr>
        <w:br/>
        <w:t xml:space="preserve">Пропозиція повинна бути складена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українською мовою</w:t>
      </w:r>
      <w:r>
        <w:rPr>
          <w:rFonts w:ascii="Calibri" w:eastAsia="Calibri" w:hAnsi="Calibri" w:cs="Calibri"/>
          <w:sz w:val="20"/>
          <w:szCs w:val="20"/>
        </w:rPr>
        <w:t xml:space="preserve"> і містити: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Реєстраційні документи</w:t>
      </w:r>
      <w:r>
        <w:rPr>
          <w:rFonts w:ascii="Calibri" w:eastAsia="Calibri" w:hAnsi="Calibri" w:cs="Calibri"/>
          <w:sz w:val="20"/>
          <w:szCs w:val="20"/>
        </w:rPr>
        <w:t xml:space="preserve"> юридичної особи/ФОП </w:t>
      </w:r>
      <w:r>
        <w:rPr>
          <w:rFonts w:ascii="Calibri" w:eastAsia="Calibri" w:hAnsi="Calibri" w:cs="Calibri"/>
          <w:sz w:val="20"/>
          <w:szCs w:val="20"/>
          <w:lang w:val="uk-UA"/>
        </w:rPr>
        <w:t xml:space="preserve">3-ї групи </w:t>
      </w:r>
      <w:r>
        <w:rPr>
          <w:rFonts w:ascii="Calibri" w:eastAsia="Calibri" w:hAnsi="Calibri" w:cs="Calibri"/>
          <w:sz w:val="20"/>
          <w:szCs w:val="20"/>
        </w:rPr>
        <w:t>(виписка, витяг) для укладання договору.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Опис досвіду учасника тендеру</w:t>
      </w:r>
      <w:r>
        <w:rPr>
          <w:rFonts w:ascii="Calibri" w:eastAsia="Calibri" w:hAnsi="Calibri" w:cs="Calibri"/>
          <w:sz w:val="20"/>
          <w:szCs w:val="20"/>
        </w:rPr>
        <w:t xml:space="preserve"> в проведенні навчальних курсів з E-</w:t>
      </w:r>
      <w:proofErr w:type="spellStart"/>
      <w:r>
        <w:rPr>
          <w:rFonts w:ascii="Calibri" w:eastAsia="Calibri" w:hAnsi="Calibri" w:cs="Calibri"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Опис к</w:t>
      </w:r>
      <w:r>
        <w:rPr>
          <w:rFonts w:ascii="Calibri" w:eastAsia="Calibri" w:hAnsi="Calibri" w:cs="Calibri"/>
          <w:b/>
          <w:sz w:val="20"/>
          <w:szCs w:val="20"/>
        </w:rPr>
        <w:t>валіфікації</w:t>
      </w:r>
      <w:r>
        <w:rPr>
          <w:rFonts w:ascii="Calibri" w:eastAsia="Calibri" w:hAnsi="Calibri" w:cs="Calibri"/>
          <w:sz w:val="20"/>
          <w:szCs w:val="20"/>
        </w:rPr>
        <w:t xml:space="preserve"> тренерів; документи про освіту; практичний досвід роботи в сфері.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Розроблену програму навчального курсу з E-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commerce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із зазначенням тем тренінгів, їх тривалість та періодичність.</w:t>
      </w:r>
    </w:p>
    <w:p w:rsidR="009733FE" w:rsidRDefault="00DE4201">
      <w:pPr>
        <w:widowControl w:val="0"/>
        <w:numPr>
          <w:ilvl w:val="0"/>
          <w:numId w:val="2"/>
        </w:numPr>
        <w:spacing w:line="240" w:lineRule="auto"/>
        <w:ind w:right="-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Шаблон анкети  </w:t>
      </w:r>
      <w:r>
        <w:rPr>
          <w:rFonts w:ascii="Calibri" w:eastAsia="Calibri" w:hAnsi="Calibri" w:cs="Calibri"/>
          <w:sz w:val="20"/>
          <w:szCs w:val="20"/>
        </w:rPr>
        <w:t xml:space="preserve">для подання учасниками навчального курсу своїх </w:t>
      </w:r>
      <w:proofErr w:type="spellStart"/>
      <w:r>
        <w:rPr>
          <w:rFonts w:ascii="Calibri" w:eastAsia="Calibri" w:hAnsi="Calibri" w:cs="Calibri"/>
          <w:sz w:val="20"/>
          <w:szCs w:val="20"/>
        </w:rPr>
        <w:t>про</w:t>
      </w:r>
      <w:r>
        <w:rPr>
          <w:rFonts w:ascii="Calibri" w:eastAsia="Calibri" w:hAnsi="Calibri" w:cs="Calibri"/>
          <w:sz w:val="20"/>
          <w:szCs w:val="20"/>
        </w:rPr>
        <w:t>зицій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на грантовий конкурс.</w:t>
      </w:r>
    </w:p>
    <w:p w:rsidR="009733FE" w:rsidRDefault="00DE4201">
      <w:pPr>
        <w:widowControl w:val="0"/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Систему критеріїв та показників для оцінювання анкет</w:t>
      </w:r>
      <w:r>
        <w:rPr>
          <w:rFonts w:ascii="Calibri" w:eastAsia="Calibri" w:hAnsi="Calibri" w:cs="Calibri"/>
          <w:sz w:val="20"/>
          <w:szCs w:val="20"/>
        </w:rPr>
        <w:t xml:space="preserve"> учасників навчального курсу, поданих на грантовий конкурс.</w:t>
      </w:r>
    </w:p>
    <w:p w:rsidR="009733FE" w:rsidRDefault="00DE4201">
      <w:pPr>
        <w:widowControl w:val="0"/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Інформацію про наявність команди тренерів, які будуть долучені </w:t>
      </w:r>
      <w:r>
        <w:rPr>
          <w:rFonts w:ascii="Calibri" w:eastAsia="Calibri" w:hAnsi="Calibri" w:cs="Calibri"/>
          <w:sz w:val="20"/>
          <w:szCs w:val="20"/>
        </w:rPr>
        <w:t>для проведення тренінгів для слухачів (наявність кома</w:t>
      </w:r>
      <w:r>
        <w:rPr>
          <w:rFonts w:ascii="Calibri" w:eastAsia="Calibri" w:hAnsi="Calibri" w:cs="Calibri"/>
          <w:sz w:val="20"/>
          <w:szCs w:val="20"/>
        </w:rPr>
        <w:t>нди буде перевагою). У разі долучення таких тренерів до команди додатково надати:</w:t>
      </w:r>
    </w:p>
    <w:p w:rsidR="009733FE" w:rsidRDefault="00DE42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Опис кваліфікації</w:t>
      </w:r>
      <w:r>
        <w:rPr>
          <w:rFonts w:ascii="Calibri" w:eastAsia="Calibri" w:hAnsi="Calibri" w:cs="Calibri"/>
          <w:sz w:val="20"/>
          <w:szCs w:val="20"/>
        </w:rPr>
        <w:t xml:space="preserve"> тренерів; документи про освіту; практичний досвід роботи в сфері;</w:t>
      </w:r>
    </w:p>
    <w:p w:rsidR="009733FE" w:rsidRDefault="00DE42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Гарантійний лист</w:t>
      </w:r>
      <w:r>
        <w:rPr>
          <w:rFonts w:ascii="Calibri" w:eastAsia="Calibri" w:hAnsi="Calibri" w:cs="Calibri"/>
          <w:sz w:val="20"/>
          <w:szCs w:val="20"/>
        </w:rPr>
        <w:t xml:space="preserve"> про укладання договору про співпрацю / договору ЦПХ між переможцем тендер</w:t>
      </w:r>
      <w:r>
        <w:rPr>
          <w:rFonts w:ascii="Calibri" w:eastAsia="Calibri" w:hAnsi="Calibri" w:cs="Calibri"/>
          <w:sz w:val="20"/>
          <w:szCs w:val="20"/>
        </w:rPr>
        <w:t>у та залученими тренерами після оголошення переможців тендеру або</w:t>
      </w:r>
      <w:r>
        <w:rPr>
          <w:rFonts w:ascii="Calibri" w:eastAsia="Calibri" w:hAnsi="Calibri" w:cs="Calibri"/>
          <w:b/>
          <w:sz w:val="20"/>
          <w:szCs w:val="20"/>
        </w:rPr>
        <w:t xml:space="preserve"> інформацію про вже поточні юридичні відносини</w:t>
      </w:r>
      <w:r>
        <w:rPr>
          <w:rFonts w:ascii="Calibri" w:eastAsia="Calibri" w:hAnsi="Calibri" w:cs="Calibri"/>
          <w:sz w:val="20"/>
          <w:szCs w:val="20"/>
        </w:rPr>
        <w:t xml:space="preserve"> між залученими тренерами та переможцем тендеру.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Інформацію про досвід</w:t>
      </w:r>
      <w:r>
        <w:rPr>
          <w:rFonts w:ascii="Calibri" w:eastAsia="Calibri" w:hAnsi="Calibri" w:cs="Calibri"/>
          <w:sz w:val="20"/>
          <w:szCs w:val="20"/>
        </w:rPr>
        <w:t xml:space="preserve"> співпраці з неприбутковими організаціями та організаціями, що надають гуманітарні та/чи соціальні послуги (буде перевагою).</w:t>
      </w:r>
    </w:p>
    <w:p w:rsidR="009733FE" w:rsidRDefault="00DE420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Інформацію про досвід </w:t>
      </w:r>
      <w:r>
        <w:rPr>
          <w:rFonts w:ascii="Calibri" w:eastAsia="Calibri" w:hAnsi="Calibri" w:cs="Calibri"/>
          <w:sz w:val="20"/>
          <w:szCs w:val="20"/>
        </w:rPr>
        <w:t xml:space="preserve">надання вказаних послуг вразливим категоріям населення (буде перевагою). 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Цінову пропозицію, в якій просимо з</w:t>
      </w:r>
      <w:r>
        <w:rPr>
          <w:rFonts w:ascii="Calibri" w:eastAsia="Calibri" w:hAnsi="Calibri" w:cs="Calibri"/>
          <w:b/>
          <w:sz w:val="20"/>
          <w:szCs w:val="20"/>
        </w:rPr>
        <w:t>азначити:</w:t>
      </w:r>
    </w:p>
    <w:p w:rsidR="009733FE" w:rsidRDefault="00DE4201" w:rsidP="00DE4201">
      <w:pPr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- </w:t>
      </w:r>
      <w:r>
        <w:rPr>
          <w:rFonts w:ascii="Calibri" w:eastAsia="Calibri" w:hAnsi="Calibri" w:cs="Calibri"/>
          <w:sz w:val="20"/>
          <w:szCs w:val="20"/>
        </w:rPr>
        <w:t>вартість навчальног</w:t>
      </w:r>
      <w:bookmarkStart w:id="6" w:name="_GoBack"/>
      <w:bookmarkEnd w:id="6"/>
      <w:r>
        <w:rPr>
          <w:rFonts w:ascii="Calibri" w:eastAsia="Calibri" w:hAnsi="Calibri" w:cs="Calibri"/>
          <w:sz w:val="20"/>
          <w:szCs w:val="20"/>
        </w:rPr>
        <w:t>о курсу</w:t>
      </w:r>
      <w:r>
        <w:rPr>
          <w:rFonts w:ascii="Calibri" w:eastAsia="Calibri" w:hAnsi="Calibri" w:cs="Calibri"/>
          <w:sz w:val="20"/>
          <w:szCs w:val="20"/>
        </w:rPr>
        <w:br/>
        <w:t>- вартість розробки шаблону анкети для участі слухачів навчального курсу у грантовому конкурсі</w:t>
      </w:r>
      <w:r>
        <w:rPr>
          <w:rFonts w:ascii="Calibri" w:eastAsia="Calibri" w:hAnsi="Calibri" w:cs="Calibri"/>
          <w:sz w:val="20"/>
          <w:szCs w:val="20"/>
        </w:rPr>
        <w:br/>
        <w:t>- вартість розробки системи критеріїв оцінювання анкет</w:t>
      </w:r>
      <w:r>
        <w:rPr>
          <w:rFonts w:ascii="Calibri" w:eastAsia="Calibri" w:hAnsi="Calibri" w:cs="Calibri"/>
          <w:sz w:val="20"/>
          <w:szCs w:val="20"/>
        </w:rPr>
        <w:br/>
        <w:t xml:space="preserve">- участь у процесі оцінювання анкет, поданих слухачами навчального </w:t>
      </w:r>
      <w:r>
        <w:rPr>
          <w:rFonts w:ascii="Calibri" w:eastAsia="Calibri" w:hAnsi="Calibri" w:cs="Calibri"/>
          <w:sz w:val="20"/>
          <w:szCs w:val="20"/>
        </w:rPr>
        <w:t>курсу для участі в грантовому конкурсі.</w:t>
      </w:r>
    </w:p>
    <w:p w:rsidR="009733FE" w:rsidRDefault="00DE420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Контактну інформацію</w:t>
      </w:r>
      <w:r>
        <w:rPr>
          <w:rFonts w:ascii="Calibri" w:eastAsia="Calibri" w:hAnsi="Calibri" w:cs="Calibri"/>
          <w:sz w:val="20"/>
          <w:szCs w:val="20"/>
        </w:rPr>
        <w:t xml:space="preserve"> організації.</w:t>
      </w:r>
    </w:p>
    <w:p w:rsidR="009733FE" w:rsidRDefault="00DE4201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*додатково можуть бути проведені співбесіди з учасниками тендера.</w:t>
      </w:r>
    </w:p>
    <w:p w:rsidR="009733FE" w:rsidRDefault="009733FE">
      <w:pPr>
        <w:spacing w:before="40" w:after="60" w:line="25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9733FE" w:rsidRDefault="00DE4201">
      <w:pPr>
        <w:spacing w:before="200" w:after="40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lastRenderedPageBreak/>
        <w:t>Підведення підсумків конкурсу:</w:t>
      </w:r>
    </w:p>
    <w:p w:rsidR="009733FE" w:rsidRDefault="00DE4201">
      <w:pPr>
        <w:spacing w:before="40" w:after="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9733FE" w:rsidRPr="00DE4201" w:rsidRDefault="00DE4201" w:rsidP="00DE4201">
      <w:pPr>
        <w:keepNext/>
        <w:keepLines/>
        <w:spacing w:before="160" w:after="12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8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785"/>
        <w:gridCol w:w="6165"/>
        <w:gridCol w:w="1410"/>
      </w:tblGrid>
      <w:tr w:rsidR="009733FE">
        <w:trPr>
          <w:trHeight w:val="227"/>
        </w:trPr>
        <w:tc>
          <w:tcPr>
            <w:tcW w:w="98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ШКАЛА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ОЦІНКИ ТЕХНІЧНИХ ВИМОГ</w:t>
            </w:r>
          </w:p>
        </w:tc>
      </w:tr>
      <w:tr w:rsidR="009733FE">
        <w:trPr>
          <w:trHeight w:val="669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МЕТОДОЛОГІЯ ОЦІНКИ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9733FE">
        <w:trPr>
          <w:trHeight w:val="279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Досвід у проведенні навчальних курсів з 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commerce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 балів: Кандидатом надано інформацію щодо досвіду проведення навчальних курсі з 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commerce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(досвід проведення навчальних курсів становить понад 5 років). 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Кандидатом надано інформацію щодо досвіду проведення навчальних курсі з 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commerce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(досвід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проведення навчальних курсів становить менше 5 років). 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балів: Кандидатом надано інформацію з відсутністю актуального досвіду за останні 5 років у сфері проведення аналогічних навчань, або кандидатом не надано інформацію про релевантний до сфери та завд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ань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досвід.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9733FE">
        <w:trPr>
          <w:trHeight w:val="376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Кваліфікація тренерів, у тому долучених до команди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 балів: Кандидатом надано вичерпну інформацію щодо кваліфікації тренерів, освіти,  їхнього досвіду, в тому числі практичного досвід роботи в сфері, навичок, досягнень. Резюме актуалізоване та містить інформацію діяльності тренерів щонайменше за останні 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років. 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Кандидатом надано узагальнену інформацію щодо кваліфікації тренерів, освіти, їхнього досвіду, в тому числі практичного досвід роботи в сфері; опис навичок, досягнень надано без додаткової деталізації. Резюме актуалізоване та містить інформацію дія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льності тренерів щонайменше за останні 5 років. 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0 балів: Кандидатом надано інформацію щодо кваліфікації тренерів з відсутністю актуального досвіду за останні 5 років у сфері проведення аналогічних навчань, або кандидатом не надано резюме, або досвід не є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релевантним до сфери та завдань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проєкту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9733FE">
        <w:trPr>
          <w:trHeight w:val="376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Наявність команди тренерів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10 балів: Кандидатом надано вичерпну інформацію про сформовану команду тренерів, яка відповідає заявленій програмі навчання. Команда включає тренерів із підтвердженим досвідом роботи у відповідній сфері. Є баланс між теоретичною та практичною експертизою,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чітко розподілені ролі та функції в команді, підтверджено спроможність забезпечити якісне проведення всіх запланованих тренінгів.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Кандидатом надано інформацію про команду тренерів, проте без детального опису ролей та функціоналу. Команда має необх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ідний досвід, але склад виглядає обмеженим для повного покриття всіх тем навчального курсу. Баланс теоретичної та практичної експертизи частково відображений.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0 балів: Кандидатом не надано інформації про команду тренерів, або зазначено лише одну особу без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підтвердження можливості забезпечення всього навчального процесу. Склад команди не відповідає завданням програми або відсутня релевантна експертиза.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9733FE">
        <w:trPr>
          <w:trHeight w:val="1266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Подання зразка розробленої програми навчального курсу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5 балів: Кандидатом надані матеріали, які містять ґрунтовне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пропрацювання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програми навчального курсу з деталізацією тем,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таймінгом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та практичними завданнями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 бали: Кандидатом надані матеріали програми навчального курсу з визначеними темами та загальною ст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руктурою, однак відсутня повна деталізація 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балів: Кандидатом надані матеріали програми лише з переліченням тем або не надано жодних матеріалів.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5</w:t>
            </w:r>
          </w:p>
        </w:tc>
      </w:tr>
      <w:tr w:rsidR="009733FE">
        <w:trPr>
          <w:trHeight w:val="1266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line="240" w:lineRule="auto"/>
              <w:ind w:right="-3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Подання шаблону анкети для участі слухачів навчального курсу у грантовому конкурсі, а також системи критеріїв та показників для оцінювання поданих анкет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Кандидатом надано шаблон анкети з усіма необхідними розділами, а також розроблену систему крит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еріїв і показників для оцінювання анкет. Матеріали є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логічно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вибудуваними, зрозумілими для учасників і придатними до практичного застосування.</w:t>
            </w:r>
          </w:p>
          <w:p w:rsidR="009733FE" w:rsidRDefault="00DE4201">
            <w:pPr>
              <w:spacing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бали: Кандидатом надано шаблон анкети з основними розділами та/або систему критеріїв оцінювання, однак вони є 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астково неповними, потребують доопрацювання чи уточнення для практичного використання. Матеріали відображають розуміння завдання, але не в повній мірі забезпечують його якісне виконання.</w:t>
            </w:r>
          </w:p>
          <w:p w:rsidR="009733FE" w:rsidRDefault="00DE4201">
            <w:pPr>
              <w:spacing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балів: Кандидатом не надано шаблону анкети та/або системи критеріїв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оцінювання, або ж подані матеріали є фрагментарними та не відповідають завданню. Або подано лише один із документів.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9733FE">
        <w:trPr>
          <w:trHeight w:val="165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Досвід роботи з вразливими категоріями населення (ВПО, особи з інвалідністю тощо)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 має досвід роботи з вразливими категоріями населення, розуміє специфіку їх потреб та викликів.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балів: Кандидат не має досвіду роботи з вразливими категоріями населення.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9733FE">
        <w:trPr>
          <w:trHeight w:val="217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Досвід співпраці з неприбутковими організаціями та організаціями, що надають гуманітарні та/чи соціальні послуги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 має досвід співпраці  з неприбутковими організаціями та організаціями, що надають гуманітарні та/чи соціальні послуги (є підт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верджуючі договори, рекомендаційні листи,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скріни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соц.мереж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тощо).</w:t>
            </w:r>
          </w:p>
          <w:p w:rsidR="009733FE" w:rsidRDefault="00DE4201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0 балів: Кандидат не має досвіду співпраці  з 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неприбутковими організаціями та організаціями, що надають гуманітарні та/чи соціальні послуги.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3FE" w:rsidRDefault="00DE4201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9733FE">
        <w:trPr>
          <w:trHeight w:val="208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9733FE" w:rsidRDefault="00DE4201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33FE" w:rsidRDefault="00DE4201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Інтерв'ю (співбесіда)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FE" w:rsidRDefault="00DE4201">
            <w:pPr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 балів: Кандидат вчасно долучився до зустрічі, добре ознайомлений із предметом тендерного оголошення, надає чіткі, конкретні та змістовні відповіді щодо досвіду проведення навчання. Демонструє високий рівень професійної компетентності та повністю розділя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є цінності Фонду.</w:t>
            </w:r>
          </w:p>
          <w:p w:rsidR="009733FE" w:rsidRDefault="00DE4201">
            <w:pPr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 балів: Кандидат долучився до зустрічі вчасно, продемонстрував достатнє ознайомлення з предметом тендерного оголошення, надав в основному чіткі відповіді, хоча частина відповідей потребує уточнення або деталізації. Кандидат загалом поді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ляє цінності Фонду.</w:t>
            </w:r>
          </w:p>
          <w:p w:rsidR="009733FE" w:rsidRDefault="00DE4201">
            <w:pPr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 балів: Кандидат долучився до зустрічі, поверхнево ознайомлений із предметом тендерного оголошення, відповіді носять узагальнюючий характер без надання достатньо конкретних прикладів чи деталей. Кандидат частково розділяє цінності Фон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ду.</w:t>
            </w:r>
          </w:p>
          <w:p w:rsidR="009733FE" w:rsidRDefault="00DE4201">
            <w:pPr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балів: Кандидат долучився до зустрічі, однак продемонстрував слабке розуміння предмету тендерного оголошення, відповіді є нечіткими або відхиляються від теми. Рівень співвіднесення з цінностями Фонду є низьким.</w:t>
            </w:r>
          </w:p>
          <w:p w:rsidR="009733FE" w:rsidRDefault="00DE4201">
            <w:pPr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балів: Кандидат не долучився до зустр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ічі, або зовсім не володіє інформацією про предмет тендерного оголошення, або не здатен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надати відповіді на запитання по темі.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9733FE" w:rsidRDefault="00DE4201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20</w:t>
            </w:r>
          </w:p>
        </w:tc>
      </w:tr>
      <w:tr w:rsidR="009733FE">
        <w:trPr>
          <w:trHeight w:val="49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9733FE" w:rsidRDefault="009733FE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33FE" w:rsidRDefault="00DE4201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РАЗОМ</w:t>
            </w: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FE" w:rsidRDefault="009733FE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9733FE" w:rsidRDefault="00DE4201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</w:t>
            </w:r>
          </w:p>
        </w:tc>
      </w:tr>
    </w:tbl>
    <w:p w:rsidR="009733FE" w:rsidRDefault="009733F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33FE" w:rsidRDefault="009733F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33FE" w:rsidRDefault="00DE4201">
      <w:pPr>
        <w:widowControl w:val="0"/>
        <w:spacing w:after="160" w:line="259" w:lineRule="auto"/>
        <w:ind w:left="-141" w:right="-289"/>
        <w:jc w:val="both"/>
        <w:rPr>
          <w:rFonts w:ascii="Calibri" w:eastAsia="Calibri" w:hAnsi="Calibri" w:cs="Calibri"/>
          <w:sz w:val="20"/>
          <w:szCs w:val="20"/>
        </w:rPr>
      </w:pPr>
      <w:bookmarkStart w:id="7" w:name="_heading=h.19cmap2u5jt4" w:colFirst="0" w:colLast="0"/>
      <w:bookmarkEnd w:id="7"/>
      <w:r>
        <w:rPr>
          <w:rFonts w:ascii="Calibri" w:eastAsia="Calibri" w:hAnsi="Calibri" w:cs="Calibri"/>
          <w:sz w:val="20"/>
          <w:szCs w:val="20"/>
        </w:rPr>
        <w:t xml:space="preserve">Щодо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деталей проведення навчального курсу</w:t>
      </w:r>
      <w:r>
        <w:rPr>
          <w:rFonts w:ascii="Calibri" w:eastAsia="Calibri" w:hAnsi="Calibri" w:cs="Calibri"/>
          <w:sz w:val="20"/>
          <w:szCs w:val="20"/>
        </w:rPr>
        <w:t xml:space="preserve"> просимо звертатися до Олени </w:t>
      </w:r>
      <w:proofErr w:type="spellStart"/>
      <w:r>
        <w:rPr>
          <w:rFonts w:ascii="Calibri" w:eastAsia="Calibri" w:hAnsi="Calibri" w:cs="Calibri"/>
          <w:sz w:val="20"/>
          <w:szCs w:val="20"/>
        </w:rPr>
        <w:t>Шилобрид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color w:val="1155CC"/>
            <w:sz w:val="20"/>
            <w:szCs w:val="20"/>
            <w:u w:val="single"/>
          </w:rPr>
          <w:t>o.shylobryd@r2p.org.ua</w:t>
        </w:r>
      </w:hyperlink>
    </w:p>
    <w:sectPr w:rsidR="009733FE" w:rsidSect="00DE4201">
      <w:pgSz w:w="11909" w:h="16834"/>
      <w:pgMar w:top="851" w:right="852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32965"/>
    <w:multiLevelType w:val="multilevel"/>
    <w:tmpl w:val="98269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5C23D1"/>
    <w:multiLevelType w:val="multilevel"/>
    <w:tmpl w:val="8CCCFB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73944684"/>
    <w:multiLevelType w:val="multilevel"/>
    <w:tmpl w:val="D80E0D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FE"/>
    <w:rsid w:val="009733FE"/>
    <w:rsid w:val="00D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5FC9"/>
  <w15:docId w15:val="{4039A80A-C2AD-49E1-9BBF-8F6768CC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shylobryd@r2p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w0qfhRoFhsOrPFm0e3jJG8eIg==">CgMxLjAyDWgueDlrcWljbnF1NzkyDmguMzRmaDI2bWV4M2dzMg5oLnl3a3pzaGNxZ2UzNDIOaC5neG11a3ppcGFiOHEyDmguZ3ozcW82cDJibzlwMg5oLjhvNDhxemp0ZzJhbjIOaC4xOWNtYXAydTVqdDQ4AHIhMU9HQ2ZOeE1uS0NWdG1zU2ZVQ0VERnZjelBDSktROEdl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12382</Words>
  <Characters>7059</Characters>
  <Application>Microsoft Office Word</Application>
  <DocSecurity>0</DocSecurity>
  <Lines>58</Lines>
  <Paragraphs>38</Paragraphs>
  <ScaleCrop>false</ScaleCrop>
  <Company/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2025-09-29T12:21:00Z</dcterms:created>
  <dcterms:modified xsi:type="dcterms:W3CDTF">2025-09-29T12:23:00Z</dcterms:modified>
</cp:coreProperties>
</file>