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12 травня 2026 р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56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 для закупівлі ЛОТ 1</w:t>
      </w:r>
    </w:p>
    <w:p w:rsidR="00000000" w:rsidDel="00000000" w:rsidP="00000000" w:rsidRDefault="00000000" w:rsidRPr="00000000" w14:paraId="00000004">
      <w:pPr>
        <w:widowControl w:val="0"/>
        <w:spacing w:after="200" w:line="256" w:lineRule="auto"/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послуг  з проведення офлайн тренінгів  за темою «Бізнес ідея. Створення конкурентного продукту» від Благодійного Фонду “Право на Захист”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both"/>
        <w:rPr>
          <w:b w:val="1"/>
          <w:bCs w:val="1"/>
        </w:rPr>
      </w:pPr>
      <w:bookmarkStart w:colFirst="0" w:colLast="0" w:name="_heading=h.birzwe4fq7k7" w:id="0"/>
      <w:bookmarkEnd w:id="0"/>
      <w:r w:rsidDel="00000000" w:rsidR="00000000" w:rsidRPr="00000000">
        <w:rPr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b w:val="1"/>
          <w:bCs w:val="1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</w:t>
      </w:r>
      <w:r w:rsidDel="00000000" w:rsidR="00000000" w:rsidRPr="00000000">
        <w:rPr>
          <w:b w:val="1"/>
          <w:bCs w:val="1"/>
          <w:rtl w:val="0"/>
        </w:rPr>
        <w:t xml:space="preserve">Бізнес ідея. Створення конкурентного продукту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» </w:t>
      </w:r>
      <w:r w:rsidDel="00000000" w:rsidR="00000000" w:rsidRPr="00000000">
        <w:rPr>
          <w:rtl w:val="0"/>
        </w:rPr>
        <w:t xml:space="preserve">у Миколаївській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Формат</w:t>
      </w:r>
      <w:r w:rsidDel="00000000" w:rsidR="00000000" w:rsidRPr="00000000">
        <w:rPr>
          <w:rtl w:val="0"/>
        </w:rPr>
        <w:t xml:space="preserve">: тренінг офлайн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Місце проведення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  <w:t xml:space="preserve">м. Миколаїв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59" w:lineRule="auto"/>
        <w:jc w:val="both"/>
        <w:rPr>
          <w:highlight w:val="red"/>
        </w:rPr>
      </w:pPr>
      <w:r w:rsidDel="00000000" w:rsidR="00000000" w:rsidRPr="00000000">
        <w:rPr>
          <w:b w:val="1"/>
          <w:bCs w:val="1"/>
          <w:rtl w:val="0"/>
        </w:rPr>
        <w:t xml:space="preserve">Дати проведення освітнього курсу</w:t>
      </w:r>
      <w:r w:rsidDel="00000000" w:rsidR="00000000" w:rsidRPr="00000000">
        <w:rPr>
          <w:rtl w:val="0"/>
        </w:rPr>
        <w:t xml:space="preserve">: 20.06.2026, 12.09.2026 (за погодженням сторін дати можуть бути змінені)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59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Географія учасників проєкту: </w:t>
      </w:r>
      <w:r w:rsidDel="00000000" w:rsidR="00000000" w:rsidRPr="00000000">
        <w:rPr>
          <w:rtl w:val="0"/>
        </w:rPr>
        <w:t xml:space="preserve">Миколаївська обл.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9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rPr/>
      </w:pPr>
      <w:r w:rsidDel="00000000" w:rsidR="00000000" w:rsidRPr="00000000">
        <w:rPr>
          <w:rtl w:val="0"/>
        </w:rPr>
        <w:t xml:space="preserve">Послуга складається з 1 компоненту: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Проведення тренінгів за темою “Бізнес ідея. Створення конкурентного продукту”.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9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«Бізнес ідея. Створення конкурентного продукту»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Завдання тренінгу: </w:t>
      </w:r>
      <w:r w:rsidDel="00000000" w:rsidR="00000000" w:rsidRPr="00000000">
        <w:rPr>
          <w:rtl w:val="0"/>
        </w:rPr>
        <w:t xml:space="preserve">надати учасникам теоретичні знання щодо опису та оцінки попиту  на власний продукт (реалістичну і потенційну прибутковіть),  формування ціннісної  пропозиції свого бізнесу (бізнес-ідеї), аналіз зон росту, виявлення  та дослідження ринків збуту практичними інструментами.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20"/>
        <w:gridCol w:w="3990"/>
        <w:tblGridChange w:id="0">
          <w:tblGrid>
            <w:gridCol w:w="6420"/>
            <w:gridCol w:w="3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160"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160"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 години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160"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160"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всього 6 годин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jc w:val="center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Цільова аудиторія: </w:t>
      </w:r>
      <w:r w:rsidDel="00000000" w:rsidR="00000000" w:rsidRPr="00000000">
        <w:rPr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2">
      <w:pPr>
        <w:widowControl w:val="0"/>
        <w:spacing w:line="259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3">
      <w:pPr>
        <w:widowControl w:val="0"/>
        <w:spacing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Мета тренінгу:</w:t>
      </w:r>
      <w:r w:rsidDel="00000000" w:rsidR="00000000" w:rsidRPr="00000000">
        <w:rPr>
          <w:rtl w:val="0"/>
        </w:rPr>
        <w:t xml:space="preserve"> Надати учасникам практичні знання та інструменти для розробки життєздатної бізнес-ідеї, формування конкурентного продукту та оцінки його ринкових перспектив. Учасники навчаться визначати потреби цільової аудиторії, аналізувати конкурентів, створювати ціннісну пропозицію та планувати ключові етапи запуску продукту.</w:t>
      </w:r>
    </w:p>
    <w:p w:rsidR="00000000" w:rsidDel="00000000" w:rsidP="00000000" w:rsidRDefault="00000000" w:rsidRPr="00000000" w14:paraId="00000024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59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Результат тренінгу:</w:t>
      </w:r>
      <w:r w:rsidDel="00000000" w:rsidR="00000000" w:rsidRPr="00000000">
        <w:rPr>
          <w:rtl w:val="0"/>
        </w:rPr>
        <w:t xml:space="preserve"> учасники можуть самостійно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оцінювати попит на власний продукт,  формувати ціннісну пропозицію, вміють проаналізувати зони росту та дослідити ринки збуту.</w:t>
      </w:r>
    </w:p>
    <w:p w:rsidR="00000000" w:rsidDel="00000000" w:rsidP="00000000" w:rsidRDefault="00000000" w:rsidRPr="00000000" w14:paraId="00000026">
      <w:pPr>
        <w:widowControl w:val="0"/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bookmarkStart w:colFirst="0" w:colLast="0" w:name="_heading=h.yt7qt7j0d39y" w:id="1"/>
      <w:bookmarkEnd w:id="1"/>
      <w:r w:rsidDel="00000000" w:rsidR="00000000" w:rsidRPr="00000000">
        <w:rPr>
          <w:rtl w:val="0"/>
        </w:rPr>
        <w:t xml:space="preserve">Експертиза та практичний досвід роботи з бізнес-ідеями та їх імплементацією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освіта вища.</w:t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розробити та надати програму тренінгу. </w:t>
      </w:r>
      <w:r w:rsidDel="00000000" w:rsidR="00000000" w:rsidRPr="00000000">
        <w:rPr>
          <w:b w:val="1"/>
          <w:bCs w:val="1"/>
          <w:rtl w:val="0"/>
        </w:rPr>
        <w:t xml:space="preserve">Програма тренінгу має передбачати 60% часу на практичну роботу групи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підготувати презентацію або інші інструменти візуалізації для проведення  тренінгу .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rPr>
          <w:b w:val="1"/>
          <w:bCs w:val="1"/>
        </w:rPr>
      </w:pPr>
      <w:bookmarkStart w:colFirst="0" w:colLast="0" w:name="_heading=h.kklw096t2p47" w:id="2"/>
      <w:bookmarkEnd w:id="2"/>
      <w:r w:rsidDel="00000000" w:rsidR="00000000" w:rsidRPr="00000000">
        <w:rPr>
          <w:b w:val="1"/>
          <w:bCs w:val="1"/>
          <w:rtl w:val="0"/>
        </w:rPr>
        <w:t xml:space="preserve">Умови співпраці</w:t>
      </w:r>
    </w:p>
    <w:p w:rsidR="00000000" w:rsidDel="00000000" w:rsidP="00000000" w:rsidRDefault="00000000" w:rsidRPr="00000000" w14:paraId="00000036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Якщо Виконавець послуг і Учасник тендеру - це різні особи, то Учасник тендеру має подати документи про освіту Виконавця, а також опис його кваліфікації,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6" w:lineRule="auto"/>
        <w:ind w:firstLine="70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</w:t>
      </w:r>
      <w:r w:rsidDel="00000000" w:rsidR="00000000" w:rsidRPr="00000000">
        <w:rPr>
          <w:highlight w:val="white"/>
          <w:rtl w:val="0"/>
        </w:rPr>
        <w:t xml:space="preserve">постачальника послуг протягом 7 робочих днів з дати підписання Акту виконаних робіт. Розрахунок відбувається окремо за кожний тренінг, відповідно до двох актів виконаних робіт. </w:t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firstLine="5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ind w:firstLine="700"/>
        <w:jc w:val="both"/>
        <w:rPr/>
      </w:pPr>
      <w:r w:rsidDel="00000000" w:rsidR="00000000" w:rsidRPr="00000000">
        <w:rPr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пропозицій,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Учасник не 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59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Просимо надати пропозицію, яка включатиме:</w:t>
      </w:r>
    </w:p>
    <w:p w:rsidR="00000000" w:rsidDel="00000000" w:rsidP="00000000" w:rsidRDefault="00000000" w:rsidRPr="00000000" w14:paraId="0000003D">
      <w:pPr>
        <w:widowControl w:val="0"/>
        <w:spacing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опис кваліфікації</w:t>
      </w:r>
      <w:r w:rsidDel="00000000" w:rsidR="00000000" w:rsidRPr="00000000">
        <w:rPr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опис свого бачення</w:t>
      </w:r>
      <w:r w:rsidDel="00000000" w:rsidR="00000000" w:rsidRPr="00000000">
        <w:rPr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цінову пропозицію,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в якій просимо зазначити </w:t>
      </w:r>
      <w:r w:rsidDel="00000000" w:rsidR="00000000" w:rsidRPr="00000000">
        <w:rPr>
          <w:b w:val="1"/>
          <w:bCs w:val="1"/>
          <w:u w:val="single"/>
          <w:rtl w:val="0"/>
        </w:rPr>
        <w:t xml:space="preserve">загальну вартість послуги, з конкретизацією вартості тренінгів, включаючи усі супутні витрати (роздаткові матеріали, проживання, харчування, проїзд та ін);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tl w:val="0"/>
        </w:rPr>
        <w:t xml:space="preserve"> організації/ФОП (виписка, витяг) для укладання договору;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документи про освіту.</w:t>
      </w:r>
    </w:p>
    <w:p w:rsidR="00000000" w:rsidDel="00000000" w:rsidP="00000000" w:rsidRDefault="00000000" w:rsidRPr="00000000" w14:paraId="00000044">
      <w:pPr>
        <w:widowControl w:val="0"/>
        <w:spacing w:line="259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4"/>
        </w:numPr>
        <w:spacing w:after="160" w:line="259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49">
      <w:pPr>
        <w:widowControl w:val="0"/>
        <w:spacing w:line="256" w:lineRule="auto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Пропозиція повинна бути складена  </w:t>
      </w:r>
      <w:r w:rsidDel="00000000" w:rsidR="00000000" w:rsidRPr="00000000">
        <w:rPr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4A">
      <w:pPr>
        <w:widowControl w:val="0"/>
        <w:spacing w:after="200" w:line="276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2460"/>
        <w:gridCol w:w="5430"/>
        <w:gridCol w:w="1515"/>
        <w:gridCol w:w="105"/>
        <w:tblGridChange w:id="0">
          <w:tblGrid>
            <w:gridCol w:w="435"/>
            <w:gridCol w:w="2460"/>
            <w:gridCol w:w="5430"/>
            <w:gridCol w:w="151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16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200" w:line="254.4000054545454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200" w:line="254.4000054545454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16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5 балів - надані матеріали,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16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4.40000545454546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16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20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160" w:line="25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spacing w:after="200" w:line="25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160" w:line="259" w:lineRule="auto"/>
        <w:jc w:val="both"/>
        <w:rPr>
          <w:b w:val="1"/>
          <w:bCs w:val="1"/>
        </w:rPr>
      </w:pPr>
      <w:bookmarkStart w:colFirst="0" w:colLast="0" w:name="_heading=h.59ddmlicfb5b" w:id="3"/>
      <w:bookmarkEnd w:id="3"/>
      <w:r w:rsidDel="00000000" w:rsidR="00000000" w:rsidRPr="00000000">
        <w:rPr>
          <w:rtl w:val="0"/>
        </w:rPr>
        <w:t xml:space="preserve">Щодо </w:t>
      </w:r>
      <w:r w:rsidDel="00000000" w:rsidR="00000000" w:rsidRPr="00000000">
        <w:rPr>
          <w:b w:val="1"/>
          <w:bCs w:val="1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tl w:val="0"/>
        </w:rPr>
        <w:t xml:space="preserve"> просимо </w:t>
      </w:r>
      <w:r w:rsidDel="00000000" w:rsidR="00000000" w:rsidRPr="00000000">
        <w:rPr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b w:val="1"/>
          <w:bCs w:val="1"/>
          <w:color w:val="0000ff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992.1259842519685" w:right="548.74015748031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8fFJEjZZBsqYY8EJxu4FFv3vw==">CgMxLjAyDmguYmlyendlNGZxN2s3Mg5oLnl0N3F0N2owZDM5eTIOaC5ra2x3MDk2dDJwNDcyDmguNTlkZG1saWNmYjViOAByITFwY2hTVW83SzJpQjlUSVZvelRSLUkzemdYNHlXNHZ3cw==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