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B36" w:rsidRPr="0043694D" w:rsidRDefault="0053798D">
      <w:pPr>
        <w:widowControl w:val="0"/>
        <w:spacing w:after="200"/>
        <w:jc w:val="both"/>
        <w:rPr>
          <w:rFonts w:ascii="Times New Roman" w:hAnsi="Times New Roman" w:cs="Times New Roman"/>
        </w:rPr>
      </w:pPr>
      <w:r w:rsidRPr="0043694D">
        <w:rPr>
          <w:rFonts w:ascii="Times New Roman" w:hAnsi="Times New Roman" w:cs="Times New Roman"/>
        </w:rPr>
        <w:t>January 21, 2025.</w:t>
      </w:r>
    </w:p>
    <w:p w:rsidR="001B5B36" w:rsidRPr="0043694D" w:rsidRDefault="0053798D">
      <w:pPr>
        <w:widowControl w:val="0"/>
        <w:spacing w:after="0"/>
        <w:ind w:firstLine="720"/>
        <w:jc w:val="center"/>
        <w:rPr>
          <w:rFonts w:ascii="Times New Roman" w:hAnsi="Times New Roman" w:cs="Times New Roman"/>
          <w:b/>
          <w:sz w:val="24"/>
          <w:szCs w:val="24"/>
        </w:rPr>
      </w:pPr>
      <w:bookmarkStart w:id="0" w:name="_heading=h.1fob9te" w:colFirst="0" w:colLast="0"/>
      <w:bookmarkEnd w:id="0"/>
      <w:r w:rsidRPr="0043694D">
        <w:rPr>
          <w:rFonts w:ascii="Times New Roman" w:hAnsi="Times New Roman" w:cs="Times New Roman"/>
          <w:b/>
          <w:sz w:val="24"/>
          <w:szCs w:val="24"/>
        </w:rPr>
        <w:t>Terms of reference for the procurement of services</w:t>
      </w:r>
    </w:p>
    <w:p w:rsidR="001B5B36" w:rsidRPr="0043694D" w:rsidRDefault="0053798D">
      <w:pPr>
        <w:widowControl w:val="0"/>
        <w:spacing w:after="0"/>
        <w:ind w:firstLine="720"/>
        <w:jc w:val="center"/>
        <w:rPr>
          <w:rFonts w:ascii="Times New Roman" w:hAnsi="Times New Roman" w:cs="Times New Roman"/>
          <w:b/>
          <w:sz w:val="24"/>
          <w:szCs w:val="24"/>
        </w:rPr>
      </w:pPr>
      <w:r w:rsidRPr="0043694D">
        <w:rPr>
          <w:rFonts w:ascii="Times New Roman" w:hAnsi="Times New Roman" w:cs="Times New Roman"/>
          <w:b/>
          <w:sz w:val="24"/>
          <w:szCs w:val="24"/>
        </w:rPr>
        <w:t xml:space="preserve">consulting CSOs on the topic of </w:t>
      </w:r>
    </w:p>
    <w:p w:rsidR="001B5B36" w:rsidRPr="0043694D" w:rsidRDefault="0053798D">
      <w:pPr>
        <w:widowControl w:val="0"/>
        <w:spacing w:after="0"/>
        <w:ind w:firstLine="720"/>
        <w:jc w:val="center"/>
        <w:rPr>
          <w:rFonts w:ascii="Times New Roman" w:hAnsi="Times New Roman" w:cs="Times New Roman"/>
          <w:b/>
          <w:sz w:val="24"/>
          <w:szCs w:val="24"/>
        </w:rPr>
      </w:pPr>
      <w:r w:rsidRPr="0043694D">
        <w:rPr>
          <w:rFonts w:ascii="Times New Roman" w:hAnsi="Times New Roman" w:cs="Times New Roman"/>
          <w:b/>
        </w:rPr>
        <w:t>"DEVELOPMENT AND IMPLEMENTATION (UPDATE) OF A COMPLEX OF INTERNAL POLICIES (conflict of interest prevention and anti-corruption policies, procurement regulations, etc.)"</w:t>
      </w:r>
    </w:p>
    <w:p w:rsidR="001B5B36" w:rsidRPr="0043694D" w:rsidRDefault="001B5B36">
      <w:pPr>
        <w:widowControl w:val="0"/>
        <w:spacing w:after="0"/>
        <w:ind w:firstLine="720"/>
        <w:jc w:val="center"/>
        <w:rPr>
          <w:rFonts w:ascii="Times New Roman" w:hAnsi="Times New Roman" w:cs="Times New Roman"/>
          <w:b/>
          <w:sz w:val="24"/>
          <w:szCs w:val="24"/>
        </w:rPr>
      </w:pPr>
    </w:p>
    <w:p w:rsidR="001B5B36" w:rsidRPr="0043694D" w:rsidRDefault="0053798D">
      <w:pPr>
        <w:widowControl w:val="0"/>
        <w:spacing w:after="200"/>
        <w:ind w:firstLine="720"/>
        <w:jc w:val="both"/>
        <w:rPr>
          <w:rFonts w:ascii="Times New Roman" w:hAnsi="Times New Roman" w:cs="Times New Roman"/>
        </w:rPr>
      </w:pPr>
      <w:r w:rsidRPr="0043694D">
        <w:rPr>
          <w:rFonts w:ascii="Times New Roman" w:hAnsi="Times New Roman" w:cs="Times New Roman"/>
        </w:rPr>
        <w:t>The Charitable Organization "Charitable Foundation "RIGHT TO PROTECT" (hereinafter re</w:t>
      </w:r>
      <w:r w:rsidRPr="0043694D">
        <w:rPr>
          <w:rFonts w:ascii="Times New Roman" w:hAnsi="Times New Roman" w:cs="Times New Roman"/>
        </w:rPr>
        <w:t xml:space="preserve">ferred to as the Foundation) </w:t>
      </w:r>
      <w:r w:rsidRPr="0043694D">
        <w:rPr>
          <w:rFonts w:ascii="Times New Roman" w:hAnsi="Times New Roman" w:cs="Times New Roman"/>
          <w:b/>
        </w:rPr>
        <w:t>is implementing the project "Capacity Building and Networking of Local Civil Society Organizations (hereinafter referred to as CSOs) in Zaporizhzhia, Mykolaiv and Kherson Regions"</w:t>
      </w:r>
      <w:r w:rsidRPr="0043694D">
        <w:rPr>
          <w:rFonts w:ascii="Times New Roman" w:hAnsi="Times New Roman" w:cs="Times New Roman"/>
        </w:rPr>
        <w:t>, which is being implemented within the framewor</w:t>
      </w:r>
      <w:r w:rsidRPr="0043694D">
        <w:rPr>
          <w:rFonts w:ascii="Times New Roman" w:hAnsi="Times New Roman" w:cs="Times New Roman"/>
        </w:rPr>
        <w:t xml:space="preserve">k of the multi-donor project </w:t>
      </w:r>
      <w:r w:rsidRPr="0043694D">
        <w:rPr>
          <w:rFonts w:ascii="Times New Roman" w:hAnsi="Times New Roman" w:cs="Times New Roman"/>
          <w:b/>
        </w:rPr>
        <w:t>"Enhancing the Capacity of Communities in Southern and Eastern Ukraine through Local Initiatives (EMPOWER)</w:t>
      </w:r>
      <w:r w:rsidRPr="0043694D">
        <w:rPr>
          <w:rFonts w:ascii="Times New Roman" w:hAnsi="Times New Roman" w:cs="Times New Roman"/>
        </w:rPr>
        <w:t>", funded by the German Federal Ministry for Economic Cooperation and Development (BMZ) and co-financed by the Directorat</w:t>
      </w:r>
      <w:r w:rsidRPr="0043694D">
        <w:rPr>
          <w:rFonts w:ascii="Times New Roman" w:hAnsi="Times New Roman" w:cs="Times New Roman"/>
        </w:rPr>
        <w:t>e-General for European Civil Defense and Humanitarian Aid and implemented by Deutsche Gesellschaft für Internationale (Zusammenarbeit (GIZ) GmbH.</w:t>
      </w:r>
    </w:p>
    <w:p w:rsidR="001B5B36" w:rsidRPr="0043694D" w:rsidRDefault="0053798D">
      <w:pPr>
        <w:widowControl w:val="0"/>
        <w:spacing w:after="200"/>
        <w:ind w:firstLine="720"/>
        <w:jc w:val="both"/>
        <w:rPr>
          <w:rFonts w:ascii="Times New Roman" w:hAnsi="Times New Roman" w:cs="Times New Roman"/>
        </w:rPr>
      </w:pPr>
      <w:r w:rsidRPr="0043694D">
        <w:rPr>
          <w:rFonts w:ascii="Times New Roman" w:hAnsi="Times New Roman" w:cs="Times New Roman"/>
        </w:rPr>
        <w:t>The project aims to strengthen the organizational capacity of CSOs working in the field of humanitarian respon</w:t>
      </w:r>
      <w:r w:rsidRPr="0043694D">
        <w:rPr>
          <w:rFonts w:ascii="Times New Roman" w:hAnsi="Times New Roman" w:cs="Times New Roman"/>
        </w:rPr>
        <w:t>se, with vulnerable populations, IDPs through mentoring and networking for sustainable and effective work.</w:t>
      </w:r>
    </w:p>
    <w:p w:rsidR="001B5B36" w:rsidRPr="0043694D" w:rsidRDefault="0053798D">
      <w:pPr>
        <w:widowControl w:val="0"/>
        <w:spacing w:after="200"/>
        <w:jc w:val="both"/>
        <w:rPr>
          <w:rFonts w:ascii="Times New Roman" w:hAnsi="Times New Roman" w:cs="Times New Roman"/>
        </w:rPr>
      </w:pPr>
      <w:r w:rsidRPr="0043694D">
        <w:rPr>
          <w:rFonts w:ascii="Times New Roman" w:hAnsi="Times New Roman" w:cs="Times New Roman"/>
          <w:b/>
        </w:rPr>
        <w:t xml:space="preserve">Vacant positions: </w:t>
      </w:r>
      <w:r w:rsidRPr="0043694D">
        <w:rPr>
          <w:rFonts w:ascii="Times New Roman" w:hAnsi="Times New Roman" w:cs="Times New Roman"/>
        </w:rPr>
        <w:t>experts to advise CSOs.</w:t>
      </w:r>
    </w:p>
    <w:p w:rsidR="001B5B36" w:rsidRPr="0043694D" w:rsidRDefault="0053798D">
      <w:pPr>
        <w:spacing w:after="200" w:line="240" w:lineRule="auto"/>
        <w:jc w:val="both"/>
        <w:rPr>
          <w:rFonts w:ascii="Times New Roman" w:hAnsi="Times New Roman" w:cs="Times New Roman"/>
        </w:rPr>
      </w:pPr>
      <w:r w:rsidRPr="0043694D">
        <w:rPr>
          <w:rFonts w:ascii="Times New Roman" w:hAnsi="Times New Roman" w:cs="Times New Roman"/>
          <w:b/>
        </w:rPr>
        <w:t>Service delivery format</w:t>
      </w:r>
      <w:r w:rsidRPr="0043694D">
        <w:rPr>
          <w:rFonts w:ascii="Times New Roman" w:hAnsi="Times New Roman" w:cs="Times New Roman"/>
        </w:rPr>
        <w:t xml:space="preserve">: online. </w:t>
      </w:r>
    </w:p>
    <w:p w:rsidR="001B5B36" w:rsidRPr="0043694D" w:rsidRDefault="0053798D">
      <w:pPr>
        <w:spacing w:after="200" w:line="240" w:lineRule="auto"/>
        <w:jc w:val="both"/>
        <w:rPr>
          <w:rFonts w:ascii="Times New Roman" w:hAnsi="Times New Roman" w:cs="Times New Roman"/>
        </w:rPr>
      </w:pPr>
      <w:r w:rsidRPr="0043694D">
        <w:rPr>
          <w:rFonts w:ascii="Times New Roman" w:hAnsi="Times New Roman" w:cs="Times New Roman"/>
          <w:b/>
        </w:rPr>
        <w:t xml:space="preserve">Service period: </w:t>
      </w:r>
      <w:r w:rsidRPr="0043694D">
        <w:rPr>
          <w:rFonts w:ascii="Times New Roman" w:hAnsi="Times New Roman" w:cs="Times New Roman"/>
        </w:rPr>
        <w:t>February 2025 - July 2025.</w:t>
      </w:r>
    </w:p>
    <w:p w:rsidR="001B5B36" w:rsidRPr="0043694D" w:rsidRDefault="0053798D">
      <w:pPr>
        <w:spacing w:after="200" w:line="240" w:lineRule="auto"/>
        <w:jc w:val="both"/>
        <w:rPr>
          <w:rFonts w:ascii="Times New Roman" w:hAnsi="Times New Roman" w:cs="Times New Roman"/>
        </w:rPr>
      </w:pPr>
      <w:r w:rsidRPr="0043694D">
        <w:rPr>
          <w:rFonts w:ascii="Times New Roman" w:hAnsi="Times New Roman" w:cs="Times New Roman"/>
          <w:b/>
        </w:rPr>
        <w:t>Geography of project participa</w:t>
      </w:r>
      <w:r w:rsidRPr="0043694D">
        <w:rPr>
          <w:rFonts w:ascii="Times New Roman" w:hAnsi="Times New Roman" w:cs="Times New Roman"/>
          <w:b/>
        </w:rPr>
        <w:t xml:space="preserve">nts: </w:t>
      </w:r>
      <w:r w:rsidRPr="0043694D">
        <w:rPr>
          <w:rFonts w:ascii="Times New Roman" w:hAnsi="Times New Roman" w:cs="Times New Roman"/>
        </w:rPr>
        <w:t>Zaporizhzhia, Mykolaiv, Kherson and Dnipro regions.</w:t>
      </w:r>
    </w:p>
    <w:p w:rsidR="001B5B36" w:rsidRPr="0043694D" w:rsidRDefault="0053798D">
      <w:pPr>
        <w:spacing w:after="200" w:line="240" w:lineRule="auto"/>
        <w:jc w:val="both"/>
        <w:rPr>
          <w:rFonts w:ascii="Times New Roman" w:hAnsi="Times New Roman" w:cs="Times New Roman"/>
        </w:rPr>
      </w:pPr>
      <w:r w:rsidRPr="0043694D">
        <w:rPr>
          <w:rFonts w:ascii="Times New Roman" w:hAnsi="Times New Roman" w:cs="Times New Roman"/>
          <w:b/>
        </w:rPr>
        <w:t xml:space="preserve">Number of service providers: </w:t>
      </w:r>
      <w:r w:rsidRPr="0043694D">
        <w:rPr>
          <w:rFonts w:ascii="Times New Roman" w:hAnsi="Times New Roman" w:cs="Times New Roman"/>
        </w:rPr>
        <w:t>up to 4 winners will be selected under one LOT.</w:t>
      </w:r>
    </w:p>
    <w:p w:rsidR="001B5B36" w:rsidRPr="0043694D" w:rsidRDefault="0053798D">
      <w:pPr>
        <w:spacing w:after="200" w:line="240" w:lineRule="auto"/>
        <w:jc w:val="both"/>
        <w:rPr>
          <w:rFonts w:ascii="Times New Roman" w:hAnsi="Times New Roman" w:cs="Times New Roman"/>
        </w:rPr>
      </w:pPr>
      <w:r w:rsidRPr="0043694D">
        <w:rPr>
          <w:rFonts w:ascii="Times New Roman" w:hAnsi="Times New Roman" w:cs="Times New Roman"/>
          <w:b/>
        </w:rPr>
        <w:t xml:space="preserve">Number of CSOs to work with: </w:t>
      </w:r>
      <w:r w:rsidRPr="0043694D">
        <w:rPr>
          <w:rFonts w:ascii="Times New Roman" w:hAnsi="Times New Roman" w:cs="Times New Roman"/>
        </w:rPr>
        <w:t>the project covers 30 CSOs in two waves. The first wave includes 17 CSOs.</w:t>
      </w:r>
    </w:p>
    <w:p w:rsidR="001B5B36" w:rsidRPr="0043694D" w:rsidRDefault="0053798D">
      <w:pPr>
        <w:widowControl w:val="0"/>
        <w:spacing w:after="60"/>
        <w:jc w:val="both"/>
        <w:rPr>
          <w:rFonts w:ascii="Times New Roman" w:hAnsi="Times New Roman" w:cs="Times New Roman"/>
        </w:rPr>
      </w:pPr>
      <w:r w:rsidRPr="0043694D">
        <w:rPr>
          <w:rFonts w:ascii="Times New Roman" w:hAnsi="Times New Roman" w:cs="Times New Roman"/>
          <w:b/>
        </w:rPr>
        <w:t>Duration of one con</w:t>
      </w:r>
      <w:r w:rsidRPr="0043694D">
        <w:rPr>
          <w:rFonts w:ascii="Times New Roman" w:hAnsi="Times New Roman" w:cs="Times New Roman"/>
          <w:b/>
        </w:rPr>
        <w:t>sultation for one LOT:</w:t>
      </w:r>
      <w:r w:rsidRPr="0043694D">
        <w:rPr>
          <w:rFonts w:ascii="Times New Roman" w:hAnsi="Times New Roman" w:cs="Times New Roman"/>
        </w:rPr>
        <w:t xml:space="preserve"> 1 hour</w:t>
      </w:r>
    </w:p>
    <w:p w:rsidR="001B5B36" w:rsidRPr="0043694D" w:rsidRDefault="0053798D">
      <w:pPr>
        <w:widowControl w:val="0"/>
        <w:spacing w:after="60"/>
        <w:jc w:val="both"/>
        <w:rPr>
          <w:rFonts w:ascii="Times New Roman" w:hAnsi="Times New Roman" w:cs="Times New Roman"/>
        </w:rPr>
      </w:pPr>
      <w:r w:rsidRPr="0043694D">
        <w:rPr>
          <w:rFonts w:ascii="Times New Roman" w:hAnsi="Times New Roman" w:cs="Times New Roman"/>
          <w:b/>
        </w:rPr>
        <w:t xml:space="preserve">Total duration of services for one LOT: </w:t>
      </w:r>
      <w:r w:rsidRPr="0043694D">
        <w:rPr>
          <w:rFonts w:ascii="Times New Roman" w:hAnsi="Times New Roman" w:cs="Times New Roman"/>
        </w:rPr>
        <w:t>up to 40 hours, including consultations and support in the development of documents, plans and other materials on the subject of the LOT</w:t>
      </w:r>
    </w:p>
    <w:p w:rsidR="001B5B36" w:rsidRPr="0043694D" w:rsidRDefault="001B5B36">
      <w:pPr>
        <w:widowControl w:val="0"/>
        <w:spacing w:after="60"/>
        <w:jc w:val="both"/>
        <w:rPr>
          <w:rFonts w:ascii="Times New Roman" w:hAnsi="Times New Roman" w:cs="Times New Roman"/>
        </w:rPr>
      </w:pPr>
    </w:p>
    <w:p w:rsidR="001B5B36" w:rsidRPr="0043694D" w:rsidRDefault="0053798D">
      <w:pPr>
        <w:widowControl w:val="0"/>
        <w:numPr>
          <w:ilvl w:val="0"/>
          <w:numId w:val="2"/>
        </w:numPr>
        <w:spacing w:after="200"/>
        <w:jc w:val="both"/>
        <w:rPr>
          <w:rFonts w:ascii="Times New Roman" w:hAnsi="Times New Roman" w:cs="Times New Roman"/>
          <w:b/>
        </w:rPr>
      </w:pPr>
      <w:bookmarkStart w:id="1" w:name="_heading=h.3znysh7" w:colFirst="0" w:colLast="0"/>
      <w:bookmarkEnd w:id="1"/>
      <w:r w:rsidRPr="0043694D">
        <w:rPr>
          <w:rFonts w:ascii="Times New Roman" w:hAnsi="Times New Roman" w:cs="Times New Roman"/>
          <w:b/>
        </w:rPr>
        <w:t>Terms of reference for the provision of LOT 5 se</w:t>
      </w:r>
      <w:r w:rsidRPr="0043694D">
        <w:rPr>
          <w:rFonts w:ascii="Times New Roman" w:hAnsi="Times New Roman" w:cs="Times New Roman"/>
          <w:b/>
        </w:rPr>
        <w:t>rvices:</w:t>
      </w:r>
    </w:p>
    <w:tbl>
      <w:tblPr>
        <w:tblStyle w:val="aff1"/>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0"/>
        <w:gridCol w:w="1935"/>
        <w:gridCol w:w="2655"/>
        <w:gridCol w:w="2850"/>
        <w:gridCol w:w="1725"/>
      </w:tblGrid>
      <w:tr w:rsidR="001B5B36" w:rsidRPr="0043694D" w:rsidTr="0043694D">
        <w:trPr>
          <w:trHeight w:val="727"/>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B5B36" w:rsidRPr="0043694D" w:rsidRDefault="001B5B36">
            <w:pPr>
              <w:widowControl w:val="0"/>
              <w:spacing w:before="240" w:after="0" w:line="276" w:lineRule="auto"/>
              <w:jc w:val="both"/>
              <w:rPr>
                <w:rFonts w:ascii="Times New Roman" w:hAnsi="Times New Roman" w:cs="Times New Roman"/>
                <w:b/>
                <w:sz w:val="18"/>
                <w:szCs w:val="18"/>
              </w:rPr>
            </w:pPr>
            <w:bookmarkStart w:id="2" w:name="_GoBack" w:colFirst="0" w:colLast="4"/>
          </w:p>
        </w:tc>
        <w:tc>
          <w:tcPr>
            <w:tcW w:w="19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1B5B36" w:rsidRPr="0043694D" w:rsidRDefault="0053798D">
            <w:pPr>
              <w:widowControl w:val="0"/>
              <w:spacing w:before="240" w:after="0" w:line="276" w:lineRule="auto"/>
              <w:jc w:val="both"/>
              <w:rPr>
                <w:rFonts w:ascii="Times New Roman" w:hAnsi="Times New Roman" w:cs="Times New Roman"/>
                <w:b/>
                <w:sz w:val="18"/>
                <w:szCs w:val="18"/>
              </w:rPr>
            </w:pPr>
            <w:r w:rsidRPr="0043694D">
              <w:rPr>
                <w:rFonts w:ascii="Times New Roman" w:hAnsi="Times New Roman" w:cs="Times New Roman"/>
                <w:b/>
                <w:sz w:val="18"/>
                <w:szCs w:val="18"/>
              </w:rPr>
              <w:t>Objectives.</w:t>
            </w:r>
          </w:p>
        </w:tc>
        <w:tc>
          <w:tcPr>
            <w:tcW w:w="26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1B5B36" w:rsidRPr="0043694D" w:rsidRDefault="0053798D">
            <w:pPr>
              <w:widowControl w:val="0"/>
              <w:spacing w:before="240" w:after="0" w:line="276" w:lineRule="auto"/>
              <w:jc w:val="both"/>
              <w:rPr>
                <w:rFonts w:ascii="Times New Roman" w:hAnsi="Times New Roman" w:cs="Times New Roman"/>
                <w:b/>
                <w:sz w:val="18"/>
                <w:szCs w:val="18"/>
              </w:rPr>
            </w:pPr>
            <w:r w:rsidRPr="0043694D">
              <w:rPr>
                <w:rFonts w:ascii="Times New Roman" w:hAnsi="Times New Roman" w:cs="Times New Roman"/>
                <w:b/>
                <w:sz w:val="18"/>
                <w:szCs w:val="18"/>
              </w:rPr>
              <w:t>Technical characteristics of the final product</w:t>
            </w:r>
          </w:p>
        </w:tc>
        <w:tc>
          <w:tcPr>
            <w:tcW w:w="28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1B5B36" w:rsidRPr="0043694D" w:rsidRDefault="0053798D">
            <w:pPr>
              <w:widowControl w:val="0"/>
              <w:spacing w:before="240" w:after="0" w:line="276" w:lineRule="auto"/>
              <w:jc w:val="both"/>
              <w:rPr>
                <w:rFonts w:ascii="Times New Roman" w:hAnsi="Times New Roman" w:cs="Times New Roman"/>
                <w:b/>
                <w:sz w:val="18"/>
                <w:szCs w:val="18"/>
              </w:rPr>
            </w:pPr>
            <w:r w:rsidRPr="0043694D">
              <w:rPr>
                <w:rFonts w:ascii="Times New Roman" w:hAnsi="Times New Roman" w:cs="Times New Roman"/>
                <w:b/>
                <w:sz w:val="18"/>
                <w:szCs w:val="18"/>
              </w:rPr>
              <w:t>The result.</w:t>
            </w:r>
          </w:p>
        </w:tc>
        <w:tc>
          <w:tcPr>
            <w:tcW w:w="17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1B5B36" w:rsidRPr="0043694D" w:rsidRDefault="0053798D">
            <w:pPr>
              <w:widowControl w:val="0"/>
              <w:spacing w:before="240" w:after="0" w:line="276" w:lineRule="auto"/>
              <w:jc w:val="both"/>
              <w:rPr>
                <w:rFonts w:ascii="Times New Roman" w:hAnsi="Times New Roman" w:cs="Times New Roman"/>
                <w:b/>
                <w:sz w:val="18"/>
                <w:szCs w:val="18"/>
              </w:rPr>
            </w:pPr>
            <w:r w:rsidRPr="0043694D">
              <w:rPr>
                <w:rFonts w:ascii="Times New Roman" w:hAnsi="Times New Roman" w:cs="Times New Roman"/>
                <w:b/>
                <w:sz w:val="18"/>
                <w:szCs w:val="18"/>
              </w:rPr>
              <w:t>Period of service provision</w:t>
            </w:r>
          </w:p>
        </w:tc>
      </w:tr>
      <w:tr w:rsidR="001B5B36" w:rsidRPr="0043694D">
        <w:trPr>
          <w:trHeight w:val="420"/>
        </w:trPr>
        <w:tc>
          <w:tcPr>
            <w:tcW w:w="66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1B5B36" w:rsidRPr="0043694D" w:rsidRDefault="0053798D">
            <w:pPr>
              <w:widowControl w:val="0"/>
              <w:spacing w:before="240" w:after="0" w:line="276" w:lineRule="auto"/>
              <w:jc w:val="both"/>
              <w:rPr>
                <w:rFonts w:ascii="Times New Roman" w:hAnsi="Times New Roman" w:cs="Times New Roman"/>
                <w:sz w:val="18"/>
                <w:szCs w:val="18"/>
              </w:rPr>
            </w:pPr>
            <w:r w:rsidRPr="0043694D">
              <w:rPr>
                <w:rFonts w:ascii="Times New Roman" w:hAnsi="Times New Roman" w:cs="Times New Roman"/>
                <w:sz w:val="18"/>
                <w:szCs w:val="18"/>
              </w:rPr>
              <w:t>1</w:t>
            </w:r>
          </w:p>
        </w:tc>
        <w:tc>
          <w:tcPr>
            <w:tcW w:w="9165"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b/>
                <w:sz w:val="18"/>
                <w:szCs w:val="18"/>
              </w:rPr>
              <w:t>Providing online consultations</w:t>
            </w:r>
          </w:p>
        </w:tc>
      </w:tr>
      <w:tr w:rsidR="001B5B36" w:rsidRPr="0043694D" w:rsidTr="0043694D">
        <w:trPr>
          <w:trHeight w:val="1183"/>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1B5B36">
            <w:pPr>
              <w:widowControl w:val="0"/>
              <w:spacing w:before="240" w:after="0" w:line="276" w:lineRule="auto"/>
              <w:jc w:val="both"/>
              <w:rPr>
                <w:rFonts w:ascii="Times New Roman" w:hAnsi="Times New Roman" w:cs="Times New Roman"/>
                <w:sz w:val="18"/>
                <w:szCs w:val="18"/>
              </w:rPr>
            </w:pPr>
          </w:p>
        </w:tc>
        <w:tc>
          <w:tcPr>
            <w:tcW w:w="19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sz w:val="18"/>
                <w:szCs w:val="18"/>
              </w:rPr>
              <w:t>Conduct an individual consultation</w:t>
            </w:r>
          </w:p>
        </w:tc>
        <w:tc>
          <w:tcPr>
            <w:tcW w:w="26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sz w:val="18"/>
                <w:szCs w:val="18"/>
              </w:rPr>
              <w:t xml:space="preserve">Individual online video consultation according to the schedule of consultations in Zoom/Google Meet. Video consultation was recorded / screenshots of the consultation were provided. </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sz w:val="18"/>
                <w:szCs w:val="18"/>
              </w:rPr>
              <w:t xml:space="preserve">According to the schedule, up to 6 individual consultations on the topic </w:t>
            </w:r>
            <w:r w:rsidRPr="0043694D">
              <w:rPr>
                <w:rFonts w:ascii="Times New Roman" w:hAnsi="Times New Roman" w:cs="Times New Roman"/>
                <w:sz w:val="18"/>
                <w:szCs w:val="18"/>
              </w:rPr>
              <w:t>of the LOT are held. The number of consultations is discussed individually and may be less or more in agreement with the Fund's team.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1B5B36" w:rsidRPr="0043694D" w:rsidRDefault="0053798D">
            <w:pPr>
              <w:spacing w:after="200" w:line="240" w:lineRule="auto"/>
              <w:jc w:val="both"/>
              <w:rPr>
                <w:rFonts w:ascii="Times New Roman" w:hAnsi="Times New Roman" w:cs="Times New Roman"/>
                <w:sz w:val="18"/>
                <w:szCs w:val="18"/>
              </w:rPr>
            </w:pPr>
            <w:r w:rsidRPr="0043694D">
              <w:rPr>
                <w:rFonts w:ascii="Times New Roman" w:hAnsi="Times New Roman" w:cs="Times New Roman"/>
                <w:sz w:val="18"/>
                <w:szCs w:val="18"/>
              </w:rPr>
              <w:t>February 2025 - July 2025</w:t>
            </w:r>
          </w:p>
        </w:tc>
      </w:tr>
      <w:tr w:rsidR="001B5B36" w:rsidRPr="0043694D">
        <w:trPr>
          <w:trHeight w:val="1201"/>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1B5B36">
            <w:pPr>
              <w:widowControl w:val="0"/>
              <w:spacing w:before="240" w:after="0" w:line="276" w:lineRule="auto"/>
              <w:jc w:val="both"/>
              <w:rPr>
                <w:rFonts w:ascii="Times New Roman" w:hAnsi="Times New Roman" w:cs="Times New Roman"/>
                <w:sz w:val="18"/>
                <w:szCs w:val="18"/>
              </w:rPr>
            </w:pPr>
          </w:p>
        </w:tc>
        <w:tc>
          <w:tcPr>
            <w:tcW w:w="19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sz w:val="18"/>
                <w:szCs w:val="18"/>
              </w:rPr>
              <w:t>Provide support for the preparation of requested documents</w:t>
            </w:r>
          </w:p>
        </w:tc>
        <w:tc>
          <w:tcPr>
            <w:tcW w:w="26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sz w:val="18"/>
                <w:szCs w:val="18"/>
              </w:rPr>
              <w:t xml:space="preserve">The document that was worked on as part of the consultation is ready and provided in Word or another format that has been agreed upon and is suitable for editing. </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sz w:val="18"/>
                <w:szCs w:val="18"/>
              </w:rPr>
              <w:t>A finished document agreed upon by the client, the Foundation and the CSO that received dire</w:t>
            </w:r>
            <w:r w:rsidRPr="0043694D">
              <w:rPr>
                <w:rFonts w:ascii="Times New Roman" w:hAnsi="Times New Roman" w:cs="Times New Roman"/>
                <w:sz w:val="18"/>
                <w:szCs w:val="18"/>
              </w:rPr>
              <w:t>ct consultation</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1B5B36" w:rsidRPr="0043694D" w:rsidRDefault="0053798D">
            <w:pPr>
              <w:spacing w:after="200" w:line="240" w:lineRule="auto"/>
              <w:jc w:val="both"/>
              <w:rPr>
                <w:rFonts w:ascii="Times New Roman" w:hAnsi="Times New Roman" w:cs="Times New Roman"/>
                <w:sz w:val="18"/>
                <w:szCs w:val="18"/>
              </w:rPr>
            </w:pPr>
            <w:r w:rsidRPr="0043694D">
              <w:rPr>
                <w:rFonts w:ascii="Times New Roman" w:hAnsi="Times New Roman" w:cs="Times New Roman"/>
                <w:sz w:val="18"/>
                <w:szCs w:val="18"/>
              </w:rPr>
              <w:t>February 2025 - July 2025</w:t>
            </w:r>
          </w:p>
        </w:tc>
      </w:tr>
      <w:tr w:rsidR="001B5B36" w:rsidRPr="0043694D" w:rsidTr="0043694D">
        <w:trPr>
          <w:trHeight w:val="903"/>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1B5B36">
            <w:pPr>
              <w:widowControl w:val="0"/>
              <w:spacing w:before="240" w:after="0" w:line="276" w:lineRule="auto"/>
              <w:jc w:val="both"/>
              <w:rPr>
                <w:rFonts w:ascii="Times New Roman" w:hAnsi="Times New Roman" w:cs="Times New Roman"/>
                <w:sz w:val="18"/>
                <w:szCs w:val="18"/>
              </w:rPr>
            </w:pPr>
          </w:p>
        </w:tc>
        <w:tc>
          <w:tcPr>
            <w:tcW w:w="19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sz w:val="18"/>
                <w:szCs w:val="18"/>
              </w:rPr>
              <w:t>Report on the consultation</w:t>
            </w:r>
          </w:p>
        </w:tc>
        <w:tc>
          <w:tcPr>
            <w:tcW w:w="26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sz w:val="18"/>
                <w:szCs w:val="18"/>
              </w:rPr>
              <w:t>A report on the consultations was submitted based on the template provided by the Fund.</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1B5B36" w:rsidRPr="0043694D" w:rsidRDefault="0053798D">
            <w:pPr>
              <w:widowControl w:val="0"/>
              <w:spacing w:after="0" w:line="240" w:lineRule="auto"/>
              <w:rPr>
                <w:rFonts w:ascii="Times New Roman" w:hAnsi="Times New Roman" w:cs="Times New Roman"/>
                <w:sz w:val="18"/>
                <w:szCs w:val="18"/>
              </w:rPr>
            </w:pPr>
            <w:r w:rsidRPr="0043694D">
              <w:rPr>
                <w:rFonts w:ascii="Times New Roman" w:hAnsi="Times New Roman" w:cs="Times New Roman"/>
                <w:sz w:val="18"/>
                <w:szCs w:val="18"/>
              </w:rPr>
              <w:t xml:space="preserve">The table of consultations provided by the project team includes the date of the consultation, the name of the CSO, briefly indicates the issues of each meeting, provides an analysis of the working group, etc. </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1B5B36" w:rsidRPr="0043694D" w:rsidRDefault="0053798D">
            <w:pPr>
              <w:spacing w:after="200" w:line="240" w:lineRule="auto"/>
              <w:jc w:val="both"/>
              <w:rPr>
                <w:rFonts w:ascii="Times New Roman" w:hAnsi="Times New Roman" w:cs="Times New Roman"/>
                <w:sz w:val="18"/>
                <w:szCs w:val="18"/>
              </w:rPr>
            </w:pPr>
            <w:r w:rsidRPr="0043694D">
              <w:rPr>
                <w:rFonts w:ascii="Times New Roman" w:hAnsi="Times New Roman" w:cs="Times New Roman"/>
                <w:sz w:val="18"/>
                <w:szCs w:val="18"/>
              </w:rPr>
              <w:t>March 2025 - July 2025</w:t>
            </w:r>
          </w:p>
        </w:tc>
      </w:tr>
      <w:tr w:rsidR="001B5B36" w:rsidRPr="0043694D" w:rsidTr="0043694D">
        <w:trPr>
          <w:trHeight w:val="457"/>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1B5B36">
            <w:pPr>
              <w:widowControl w:val="0"/>
              <w:spacing w:before="240" w:after="0" w:line="276" w:lineRule="auto"/>
              <w:jc w:val="both"/>
              <w:rPr>
                <w:rFonts w:ascii="Times New Roman" w:hAnsi="Times New Roman" w:cs="Times New Roman"/>
                <w:sz w:val="18"/>
                <w:szCs w:val="18"/>
              </w:rPr>
            </w:pPr>
          </w:p>
        </w:tc>
        <w:tc>
          <w:tcPr>
            <w:tcW w:w="19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53798D">
            <w:pPr>
              <w:widowControl w:val="0"/>
              <w:spacing w:before="240" w:after="0" w:line="276" w:lineRule="auto"/>
              <w:jc w:val="both"/>
              <w:rPr>
                <w:rFonts w:ascii="Times New Roman" w:hAnsi="Times New Roman" w:cs="Times New Roman"/>
                <w:sz w:val="18"/>
                <w:szCs w:val="18"/>
              </w:rPr>
            </w:pPr>
            <w:r w:rsidRPr="0043694D">
              <w:rPr>
                <w:rFonts w:ascii="Times New Roman" w:hAnsi="Times New Roman" w:cs="Times New Roman"/>
                <w:sz w:val="18"/>
                <w:szCs w:val="18"/>
              </w:rPr>
              <w:t>Material for the newsletter prepared</w:t>
            </w:r>
          </w:p>
        </w:tc>
        <w:tc>
          <w:tcPr>
            <w:tcW w:w="26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1B5B36" w:rsidRPr="0043694D" w:rsidRDefault="0053798D">
            <w:pPr>
              <w:widowControl w:val="0"/>
              <w:spacing w:before="240" w:after="0" w:line="276" w:lineRule="auto"/>
              <w:jc w:val="both"/>
              <w:rPr>
                <w:rFonts w:ascii="Times New Roman" w:hAnsi="Times New Roman" w:cs="Times New Roman"/>
                <w:sz w:val="18"/>
                <w:szCs w:val="18"/>
              </w:rPr>
            </w:pPr>
            <w:r w:rsidRPr="0043694D">
              <w:rPr>
                <w:rFonts w:ascii="Times New Roman" w:hAnsi="Times New Roman" w:cs="Times New Roman"/>
                <w:sz w:val="18"/>
                <w:szCs w:val="18"/>
              </w:rPr>
              <w:t>Key theses on the topic in the amount of 2-3 pages to create a newsletter</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1B5B36" w:rsidRPr="0043694D" w:rsidRDefault="0053798D">
            <w:pPr>
              <w:widowControl w:val="0"/>
              <w:spacing w:before="240" w:after="0" w:line="276" w:lineRule="auto"/>
              <w:jc w:val="both"/>
              <w:rPr>
                <w:rFonts w:ascii="Times New Roman" w:hAnsi="Times New Roman" w:cs="Times New Roman"/>
                <w:sz w:val="18"/>
                <w:szCs w:val="18"/>
              </w:rPr>
            </w:pPr>
            <w:r w:rsidRPr="0043694D">
              <w:rPr>
                <w:rFonts w:ascii="Times New Roman" w:hAnsi="Times New Roman" w:cs="Times New Roman"/>
                <w:sz w:val="18"/>
                <w:szCs w:val="18"/>
              </w:rPr>
              <w:t>Article in the newsletter</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1B5B36" w:rsidRPr="0043694D" w:rsidRDefault="0053798D">
            <w:pPr>
              <w:spacing w:after="200" w:line="240" w:lineRule="auto"/>
              <w:jc w:val="both"/>
              <w:rPr>
                <w:rFonts w:ascii="Times New Roman" w:hAnsi="Times New Roman" w:cs="Times New Roman"/>
                <w:sz w:val="18"/>
                <w:szCs w:val="18"/>
              </w:rPr>
            </w:pPr>
            <w:r w:rsidRPr="0043694D">
              <w:rPr>
                <w:rFonts w:ascii="Times New Roman" w:hAnsi="Times New Roman" w:cs="Times New Roman"/>
                <w:sz w:val="18"/>
                <w:szCs w:val="18"/>
              </w:rPr>
              <w:t xml:space="preserve"> February 2025 - July 2025</w:t>
            </w:r>
          </w:p>
        </w:tc>
      </w:tr>
    </w:tbl>
    <w:bookmarkEnd w:id="2"/>
    <w:p w:rsidR="001B5B36" w:rsidRPr="0043694D" w:rsidRDefault="0053798D">
      <w:pPr>
        <w:widowControl w:val="0"/>
        <w:numPr>
          <w:ilvl w:val="0"/>
          <w:numId w:val="2"/>
        </w:numPr>
        <w:spacing w:after="200"/>
        <w:jc w:val="both"/>
        <w:rPr>
          <w:rFonts w:ascii="Times New Roman" w:hAnsi="Times New Roman" w:cs="Times New Roman"/>
          <w:b/>
        </w:rPr>
      </w:pPr>
      <w:r w:rsidRPr="0043694D">
        <w:rPr>
          <w:rFonts w:ascii="Times New Roman" w:hAnsi="Times New Roman" w:cs="Times New Roman"/>
          <w:b/>
        </w:rPr>
        <w:t xml:space="preserve">Reporting </w:t>
      </w:r>
    </w:p>
    <w:p w:rsidR="001B5B36" w:rsidRPr="0043694D" w:rsidRDefault="0053798D">
      <w:pPr>
        <w:pBdr>
          <w:top w:val="nil"/>
          <w:left w:val="nil"/>
          <w:bottom w:val="nil"/>
          <w:right w:val="nil"/>
          <w:between w:val="nil"/>
        </w:pBdr>
        <w:spacing w:after="200" w:line="240" w:lineRule="auto"/>
        <w:ind w:firstLine="568"/>
        <w:jc w:val="both"/>
        <w:rPr>
          <w:rFonts w:ascii="Times New Roman" w:hAnsi="Times New Roman" w:cs="Times New Roman"/>
        </w:rPr>
      </w:pPr>
      <w:r w:rsidRPr="0043694D">
        <w:rPr>
          <w:rFonts w:ascii="Times New Roman" w:hAnsi="Times New Roman" w:cs="Times New Roman"/>
        </w:rPr>
        <w:t>The Contractor shall submit reports on the fulfillment of the Terms of Reference, in accordance with the technical specifications and results for each task.</w:t>
      </w:r>
    </w:p>
    <w:p w:rsidR="001B5B36" w:rsidRPr="0043694D" w:rsidRDefault="0053798D">
      <w:pPr>
        <w:pBdr>
          <w:top w:val="nil"/>
          <w:left w:val="nil"/>
          <w:bottom w:val="nil"/>
          <w:right w:val="nil"/>
          <w:between w:val="nil"/>
        </w:pBdr>
        <w:spacing w:after="200" w:line="240" w:lineRule="auto"/>
        <w:ind w:firstLine="568"/>
        <w:jc w:val="both"/>
        <w:rPr>
          <w:rFonts w:ascii="Times New Roman" w:hAnsi="Times New Roman" w:cs="Times New Roman"/>
        </w:rPr>
      </w:pPr>
      <w:r w:rsidRPr="0043694D">
        <w:rPr>
          <w:rFonts w:ascii="Times New Roman" w:hAnsi="Times New Roman" w:cs="Times New Roman"/>
        </w:rPr>
        <w:t>All services and products must be provided in Ukrainian and sent to</w:t>
      </w:r>
      <w:hyperlink r:id="rId8">
        <w:r w:rsidRPr="0043694D">
          <w:rPr>
            <w:rFonts w:ascii="Times New Roman" w:hAnsi="Times New Roman" w:cs="Times New Roman"/>
            <w:color w:val="1155CC"/>
            <w:u w:val="single"/>
          </w:rPr>
          <w:t>y.honchar@r2p.org.ua</w:t>
        </w:r>
      </w:hyperlink>
      <w:r w:rsidRPr="0043694D">
        <w:rPr>
          <w:rFonts w:ascii="Times New Roman" w:hAnsi="Times New Roman" w:cs="Times New Roman"/>
        </w:rPr>
        <w:t xml:space="preserve"> . </w:t>
      </w:r>
    </w:p>
    <w:p w:rsidR="001B5B36" w:rsidRPr="0043694D" w:rsidRDefault="0053798D">
      <w:pPr>
        <w:pBdr>
          <w:top w:val="nil"/>
          <w:left w:val="nil"/>
          <w:bottom w:val="nil"/>
          <w:right w:val="nil"/>
          <w:between w:val="nil"/>
        </w:pBdr>
        <w:spacing w:after="200" w:line="240" w:lineRule="auto"/>
        <w:ind w:firstLine="568"/>
        <w:jc w:val="both"/>
        <w:rPr>
          <w:rFonts w:ascii="Times New Roman" w:hAnsi="Times New Roman" w:cs="Times New Roman"/>
          <w:b/>
        </w:rPr>
      </w:pPr>
      <w:r w:rsidRPr="0043694D">
        <w:rPr>
          <w:rFonts w:ascii="Times New Roman" w:hAnsi="Times New Roman" w:cs="Times New Roman"/>
        </w:rPr>
        <w:t>The reports and all supporting materials produced by the Contractor under the Agreement shall be transferred to the Foundation without copyright encumbrances.</w:t>
      </w:r>
    </w:p>
    <w:p w:rsidR="001B5B36" w:rsidRPr="0043694D" w:rsidRDefault="0053798D">
      <w:pPr>
        <w:keepNext/>
        <w:keepLines/>
        <w:numPr>
          <w:ilvl w:val="0"/>
          <w:numId w:val="2"/>
        </w:numPr>
        <w:spacing w:after="200"/>
        <w:jc w:val="both"/>
        <w:rPr>
          <w:rFonts w:ascii="Times New Roman" w:hAnsi="Times New Roman" w:cs="Times New Roman"/>
          <w:b/>
        </w:rPr>
      </w:pPr>
      <w:r w:rsidRPr="0043694D">
        <w:rPr>
          <w:rFonts w:ascii="Times New Roman" w:hAnsi="Times New Roman" w:cs="Times New Roman"/>
          <w:b/>
        </w:rPr>
        <w:t>Terms of cooperation</w:t>
      </w:r>
    </w:p>
    <w:p w:rsidR="001B5B36" w:rsidRPr="0043694D" w:rsidRDefault="0053798D">
      <w:pPr>
        <w:spacing w:after="200"/>
        <w:ind w:firstLine="708"/>
        <w:jc w:val="both"/>
        <w:rPr>
          <w:rFonts w:ascii="Times New Roman" w:hAnsi="Times New Roman" w:cs="Times New Roman"/>
        </w:rPr>
      </w:pPr>
      <w:r w:rsidRPr="0043694D">
        <w:rPr>
          <w:rFonts w:ascii="Times New Roman" w:hAnsi="Times New Roman" w:cs="Times New Roman"/>
        </w:rPr>
        <w:t>A tenderer is an individual entrepreneur (hereinafter referred to as the "IE") who submits his/her tender offer. The Contractor in the context of this tender is a person who will directly provide services in accordance with the terms of the tender document</w:t>
      </w:r>
      <w:r w:rsidRPr="0043694D">
        <w:rPr>
          <w:rFonts w:ascii="Times New Roman" w:hAnsi="Times New Roman" w:cs="Times New Roman"/>
        </w:rPr>
        <w:t xml:space="preserve">ation and the concluded contract. Agencies are also allowed to participate in the tender. </w:t>
      </w:r>
    </w:p>
    <w:p w:rsidR="001B5B36" w:rsidRPr="0043694D" w:rsidRDefault="0053798D">
      <w:pPr>
        <w:spacing w:after="200" w:line="240" w:lineRule="auto"/>
        <w:ind w:firstLine="568"/>
        <w:jc w:val="both"/>
        <w:rPr>
          <w:rFonts w:ascii="Times New Roman" w:hAnsi="Times New Roman" w:cs="Times New Roman"/>
        </w:rPr>
      </w:pPr>
      <w:r w:rsidRPr="0043694D">
        <w:rPr>
          <w:rFonts w:ascii="Times New Roman" w:hAnsi="Times New Roman" w:cs="Times New Roman"/>
        </w:rPr>
        <w:t xml:space="preserve">Payment is made upon completion of the work for the services actually rendered on the basis of the signed Agreement, original invoices, a completed time sheet and a </w:t>
      </w:r>
      <w:r w:rsidRPr="0043694D">
        <w:rPr>
          <w:rFonts w:ascii="Times New Roman" w:hAnsi="Times New Roman" w:cs="Times New Roman"/>
        </w:rPr>
        <w:t xml:space="preserve">report, which should include samples of the developed materials. </w:t>
      </w:r>
    </w:p>
    <w:p w:rsidR="001B5B36" w:rsidRPr="0043694D" w:rsidRDefault="0053798D">
      <w:pPr>
        <w:spacing w:after="200" w:line="240" w:lineRule="auto"/>
        <w:ind w:firstLine="568"/>
        <w:jc w:val="both"/>
        <w:rPr>
          <w:rFonts w:ascii="Times New Roman" w:hAnsi="Times New Roman" w:cs="Times New Roman"/>
        </w:rPr>
      </w:pPr>
      <w:r w:rsidRPr="0043694D">
        <w:rPr>
          <w:rFonts w:ascii="Times New Roman" w:hAnsi="Times New Roman" w:cs="Times New Roman"/>
        </w:rPr>
        <w:t>All payments are made exclusively in the national currency of Ukraine (hryvnia) by bank transfer to the current account of the individual entrepreneur - service provider within 7 business da</w:t>
      </w:r>
      <w:r w:rsidRPr="0043694D">
        <w:rPr>
          <w:rFonts w:ascii="Times New Roman" w:hAnsi="Times New Roman" w:cs="Times New Roman"/>
        </w:rPr>
        <w:t>ys from the date of submission of the invoice for payment and approval of the timesheet and report.</w:t>
      </w:r>
    </w:p>
    <w:p w:rsidR="001B5B36" w:rsidRPr="0043694D" w:rsidRDefault="0053798D">
      <w:pPr>
        <w:spacing w:after="200"/>
        <w:ind w:firstLine="708"/>
        <w:jc w:val="both"/>
        <w:rPr>
          <w:rFonts w:ascii="Times New Roman" w:hAnsi="Times New Roman" w:cs="Times New Roman"/>
        </w:rPr>
      </w:pPr>
      <w:r w:rsidRPr="0043694D">
        <w:rPr>
          <w:rFonts w:ascii="Times New Roman" w:hAnsi="Times New Roman" w:cs="Times New Roman"/>
          <w:color w:val="333333"/>
        </w:rPr>
        <w:t xml:space="preserve">ATTENTION! The Client reserves the right to change the scope of services! The scope of services is determined jointly with the project manager of the Right </w:t>
      </w:r>
      <w:r w:rsidRPr="0043694D">
        <w:rPr>
          <w:rFonts w:ascii="Times New Roman" w:hAnsi="Times New Roman" w:cs="Times New Roman"/>
          <w:color w:val="333333"/>
        </w:rPr>
        <w:t>to Protection CF and is recorded in time sheets. The preliminary expected scope of services is set out in clause 1 of this Terms of Reference</w:t>
      </w:r>
    </w:p>
    <w:p w:rsidR="001B5B36" w:rsidRPr="0043694D" w:rsidRDefault="0053798D">
      <w:pPr>
        <w:spacing w:before="240" w:after="240"/>
        <w:ind w:firstLine="720"/>
        <w:jc w:val="both"/>
        <w:rPr>
          <w:rFonts w:ascii="Times New Roman" w:hAnsi="Times New Roman" w:cs="Times New Roman"/>
        </w:rPr>
      </w:pPr>
      <w:r w:rsidRPr="0043694D">
        <w:rPr>
          <w:rFonts w:ascii="Times New Roman" w:hAnsi="Times New Roman" w:cs="Times New Roman"/>
        </w:rPr>
        <w:t>ATTENTION! Experts who have been involved in the project as part of a consultant contract to assess organizational</w:t>
      </w:r>
      <w:r w:rsidRPr="0043694D">
        <w:rPr>
          <w:rFonts w:ascii="Times New Roman" w:hAnsi="Times New Roman" w:cs="Times New Roman"/>
        </w:rPr>
        <w:t xml:space="preserve"> capacity and develop an organizational development plan for civil society organizations are not eligible to participate in the tender.</w:t>
      </w:r>
    </w:p>
    <w:p w:rsidR="001B5B36" w:rsidRPr="0043694D" w:rsidRDefault="0053798D">
      <w:pPr>
        <w:numPr>
          <w:ilvl w:val="0"/>
          <w:numId w:val="2"/>
        </w:numPr>
        <w:spacing w:after="200" w:line="276" w:lineRule="auto"/>
        <w:jc w:val="both"/>
        <w:rPr>
          <w:rFonts w:ascii="Times New Roman" w:hAnsi="Times New Roman" w:cs="Times New Roman"/>
          <w:b/>
        </w:rPr>
      </w:pPr>
      <w:bookmarkStart w:id="3" w:name="_heading=h.30j0zll" w:colFirst="0" w:colLast="0"/>
      <w:bookmarkEnd w:id="3"/>
      <w:r w:rsidRPr="0043694D">
        <w:rPr>
          <w:rFonts w:ascii="Times New Roman" w:hAnsi="Times New Roman" w:cs="Times New Roman"/>
          <w:b/>
        </w:rPr>
        <w:t>Requirements for submission of proposals</w:t>
      </w:r>
    </w:p>
    <w:p w:rsidR="001B5B36" w:rsidRPr="0043694D" w:rsidRDefault="0053798D">
      <w:pPr>
        <w:spacing w:after="200"/>
        <w:jc w:val="both"/>
        <w:rPr>
          <w:rFonts w:ascii="Times New Roman" w:hAnsi="Times New Roman" w:cs="Times New Roman"/>
          <w:highlight w:val="white"/>
        </w:rPr>
      </w:pPr>
      <w:r w:rsidRPr="0043694D">
        <w:rPr>
          <w:rFonts w:ascii="Times New Roman" w:hAnsi="Times New Roman" w:cs="Times New Roman"/>
        </w:rPr>
        <w:t xml:space="preserve">The proposal must be written in </w:t>
      </w:r>
      <w:r w:rsidRPr="0043694D">
        <w:rPr>
          <w:rFonts w:ascii="Times New Roman" w:hAnsi="Times New Roman" w:cs="Times New Roman"/>
          <w:b/>
          <w:highlight w:val="white"/>
          <w:u w:val="single"/>
        </w:rPr>
        <w:t>Ukrainian</w:t>
      </w:r>
      <w:r w:rsidRPr="0043694D">
        <w:rPr>
          <w:rFonts w:ascii="Times New Roman" w:hAnsi="Times New Roman" w:cs="Times New Roman"/>
          <w:highlight w:val="white"/>
        </w:rPr>
        <w:t xml:space="preserve">.  </w:t>
      </w:r>
    </w:p>
    <w:p w:rsidR="001B5B36" w:rsidRPr="0043694D" w:rsidRDefault="0053798D">
      <w:pPr>
        <w:spacing w:after="200"/>
        <w:jc w:val="both"/>
        <w:rPr>
          <w:rFonts w:ascii="Times New Roman" w:hAnsi="Times New Roman" w:cs="Times New Roman"/>
          <w:b/>
          <w:highlight w:val="yellow"/>
          <w:u w:val="single"/>
        </w:rPr>
      </w:pPr>
      <w:r w:rsidRPr="0043694D">
        <w:rPr>
          <w:rFonts w:ascii="Times New Roman" w:hAnsi="Times New Roman" w:cs="Times New Roman"/>
          <w:highlight w:val="white"/>
        </w:rPr>
        <w:t>The participant must select the LO</w:t>
      </w:r>
      <w:r w:rsidRPr="0043694D">
        <w:rPr>
          <w:rFonts w:ascii="Times New Roman" w:hAnsi="Times New Roman" w:cs="Times New Roman"/>
          <w:highlight w:val="white"/>
        </w:rPr>
        <w:t>T for which he/she is applying and prepare all documents based on the details of relevant experience on the selected topic.</w:t>
      </w:r>
    </w:p>
    <w:p w:rsidR="001B5B36" w:rsidRPr="0043694D" w:rsidRDefault="0053798D">
      <w:pPr>
        <w:widowControl w:val="0"/>
        <w:spacing w:after="200"/>
        <w:jc w:val="both"/>
        <w:rPr>
          <w:rFonts w:ascii="Times New Roman" w:hAnsi="Times New Roman" w:cs="Times New Roman"/>
          <w:b/>
          <w:u w:val="single"/>
        </w:rPr>
      </w:pPr>
      <w:bookmarkStart w:id="4" w:name="_heading=h.gjdgxs" w:colFirst="0" w:colLast="0"/>
      <w:bookmarkEnd w:id="4"/>
      <w:r w:rsidRPr="0043694D">
        <w:rPr>
          <w:rFonts w:ascii="Times New Roman" w:hAnsi="Times New Roman" w:cs="Times New Roman"/>
          <w:b/>
          <w:u w:val="single"/>
        </w:rPr>
        <w:lastRenderedPageBreak/>
        <w:t>Please provide the following package of documents, which will include:</w:t>
      </w:r>
    </w:p>
    <w:p w:rsidR="001B5B36" w:rsidRPr="0043694D" w:rsidRDefault="0053798D">
      <w:pPr>
        <w:widowControl w:val="0"/>
        <w:numPr>
          <w:ilvl w:val="0"/>
          <w:numId w:val="1"/>
        </w:numPr>
        <w:spacing w:after="200"/>
        <w:jc w:val="both"/>
        <w:rPr>
          <w:rFonts w:ascii="Times New Roman" w:hAnsi="Times New Roman" w:cs="Times New Roman"/>
        </w:rPr>
      </w:pPr>
      <w:r w:rsidRPr="0043694D">
        <w:rPr>
          <w:rFonts w:ascii="Times New Roman" w:hAnsi="Times New Roman" w:cs="Times New Roman"/>
        </w:rPr>
        <w:t xml:space="preserve">Contact information of the tenderer and the service provider </w:t>
      </w:r>
      <w:r w:rsidRPr="0043694D">
        <w:rPr>
          <w:rFonts w:ascii="Times New Roman" w:hAnsi="Times New Roman" w:cs="Times New Roman"/>
        </w:rPr>
        <w:t>(if different);</w:t>
      </w:r>
    </w:p>
    <w:p w:rsidR="001B5B36" w:rsidRPr="0043694D" w:rsidRDefault="0053798D">
      <w:pPr>
        <w:widowControl w:val="0"/>
        <w:numPr>
          <w:ilvl w:val="0"/>
          <w:numId w:val="1"/>
        </w:numPr>
        <w:spacing w:after="200"/>
        <w:jc w:val="both"/>
        <w:rPr>
          <w:rFonts w:ascii="Times New Roman" w:hAnsi="Times New Roman" w:cs="Times New Roman"/>
        </w:rPr>
      </w:pPr>
      <w:r w:rsidRPr="0043694D">
        <w:rPr>
          <w:rFonts w:ascii="Times New Roman" w:hAnsi="Times New Roman" w:cs="Times New Roman"/>
        </w:rPr>
        <w:t xml:space="preserve">CV with a detailed description of relevant experience for the last 5 years; </w:t>
      </w:r>
    </w:p>
    <w:p w:rsidR="001B5B36" w:rsidRPr="0043694D" w:rsidRDefault="0053798D">
      <w:pPr>
        <w:widowControl w:val="0"/>
        <w:numPr>
          <w:ilvl w:val="0"/>
          <w:numId w:val="1"/>
        </w:numPr>
        <w:spacing w:after="200"/>
        <w:jc w:val="both"/>
        <w:rPr>
          <w:rFonts w:ascii="Times New Roman" w:hAnsi="Times New Roman" w:cs="Times New Roman"/>
        </w:rPr>
      </w:pPr>
      <w:r w:rsidRPr="0043694D">
        <w:rPr>
          <w:rFonts w:ascii="Times New Roman" w:hAnsi="Times New Roman" w:cs="Times New Roman"/>
        </w:rPr>
        <w:t>Samples of developed materials on the subject of the LOT (methodologies, analytical articles, reports, recommendations, handouts, presentations, training programs,</w:t>
      </w:r>
      <w:r w:rsidRPr="0043694D">
        <w:rPr>
          <w:rFonts w:ascii="Times New Roman" w:hAnsi="Times New Roman" w:cs="Times New Roman"/>
        </w:rPr>
        <w:t xml:space="preserve"> etc.) Submit in pdf, word, excel, power point or other formats that are available for public viewing;</w:t>
      </w:r>
    </w:p>
    <w:p w:rsidR="001B5B36" w:rsidRPr="0043694D" w:rsidRDefault="0053798D">
      <w:pPr>
        <w:widowControl w:val="0"/>
        <w:numPr>
          <w:ilvl w:val="0"/>
          <w:numId w:val="1"/>
        </w:numPr>
        <w:spacing w:after="200"/>
        <w:jc w:val="both"/>
        <w:rPr>
          <w:rFonts w:ascii="Times New Roman" w:hAnsi="Times New Roman" w:cs="Times New Roman"/>
        </w:rPr>
      </w:pPr>
      <w:r w:rsidRPr="0043694D">
        <w:rPr>
          <w:rFonts w:ascii="Times New Roman" w:hAnsi="Times New Roman" w:cs="Times New Roman"/>
        </w:rPr>
        <w:t>Appendix 1 Description of the vision of the terms of reference implementation (at least 1.5 pages of text, font Times New Roman, 11) in pdf format with s</w:t>
      </w:r>
      <w:r w:rsidRPr="0043694D">
        <w:rPr>
          <w:rFonts w:ascii="Times New Roman" w:hAnsi="Times New Roman" w:cs="Times New Roman"/>
        </w:rPr>
        <w:t>ignature and seal, if available;</w:t>
      </w:r>
    </w:p>
    <w:p w:rsidR="001B5B36" w:rsidRPr="0043694D" w:rsidRDefault="0053798D">
      <w:pPr>
        <w:widowControl w:val="0"/>
        <w:numPr>
          <w:ilvl w:val="0"/>
          <w:numId w:val="1"/>
        </w:numPr>
        <w:spacing w:after="200"/>
        <w:jc w:val="both"/>
        <w:rPr>
          <w:rFonts w:ascii="Times New Roman" w:hAnsi="Times New Roman" w:cs="Times New Roman"/>
        </w:rPr>
      </w:pPr>
      <w:r w:rsidRPr="0043694D">
        <w:rPr>
          <w:rFonts w:ascii="Times New Roman" w:hAnsi="Times New Roman" w:cs="Times New Roman"/>
        </w:rPr>
        <w:t xml:space="preserve">Letters of recommendation, letters of gratitude from CSOs, businesses, or government agencies that relate to the objectives of the project. </w:t>
      </w:r>
    </w:p>
    <w:p w:rsidR="001B5B36" w:rsidRPr="0043694D" w:rsidRDefault="0053798D">
      <w:pPr>
        <w:widowControl w:val="0"/>
        <w:numPr>
          <w:ilvl w:val="0"/>
          <w:numId w:val="1"/>
        </w:numPr>
        <w:spacing w:before="240" w:after="240"/>
        <w:jc w:val="both"/>
        <w:rPr>
          <w:rFonts w:ascii="Times New Roman" w:hAnsi="Times New Roman" w:cs="Times New Roman"/>
        </w:rPr>
      </w:pPr>
      <w:r w:rsidRPr="0043694D">
        <w:rPr>
          <w:rFonts w:ascii="Times New Roman" w:hAnsi="Times New Roman" w:cs="Times New Roman"/>
        </w:rPr>
        <w:t>Scanned copies of registration documents (documents issued by the authorized autho</w:t>
      </w:r>
      <w:r w:rsidRPr="0043694D">
        <w:rPr>
          <w:rFonts w:ascii="Times New Roman" w:hAnsi="Times New Roman" w:cs="Times New Roman"/>
        </w:rPr>
        <w:t>rities confirming the tenderer's registration in Ukraine as an individual entrepreneur (group 3)).</w:t>
      </w:r>
    </w:p>
    <w:p w:rsidR="001B5B36" w:rsidRPr="0043694D" w:rsidRDefault="0053798D">
      <w:pPr>
        <w:widowControl w:val="0"/>
        <w:spacing w:before="240" w:after="240"/>
        <w:jc w:val="both"/>
        <w:rPr>
          <w:rFonts w:ascii="Times New Roman" w:hAnsi="Times New Roman" w:cs="Times New Roman"/>
          <w:b/>
        </w:rPr>
      </w:pPr>
      <w:r w:rsidRPr="0043694D">
        <w:rPr>
          <w:rFonts w:ascii="Times New Roman" w:hAnsi="Times New Roman" w:cs="Times New Roman"/>
          <w:b/>
        </w:rPr>
        <w:t>5.  Summarizing the results of the competition</w:t>
      </w:r>
    </w:p>
    <w:p w:rsidR="001B5B36" w:rsidRPr="0043694D" w:rsidRDefault="0053798D">
      <w:pPr>
        <w:pBdr>
          <w:top w:val="nil"/>
          <w:left w:val="nil"/>
          <w:bottom w:val="nil"/>
          <w:right w:val="nil"/>
          <w:between w:val="nil"/>
        </w:pBdr>
        <w:spacing w:after="200" w:line="240" w:lineRule="auto"/>
        <w:ind w:left="112" w:firstLine="568"/>
        <w:jc w:val="both"/>
        <w:rPr>
          <w:rFonts w:ascii="Times New Roman" w:hAnsi="Times New Roman" w:cs="Times New Roman"/>
          <w:b/>
        </w:rPr>
      </w:pPr>
      <w:r w:rsidRPr="0043694D">
        <w:rPr>
          <w:rFonts w:ascii="Times New Roman" w:hAnsi="Times New Roman" w:cs="Times New Roman"/>
          <w:color w:val="000000"/>
        </w:rPr>
        <w:t>Evaluation of tender proposals will consist of 70% technical proposal evaluation and 30% price proposal evaluation.</w:t>
      </w:r>
    </w:p>
    <w:tbl>
      <w:tblPr>
        <w:tblStyle w:val="aff2"/>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118"/>
        <w:gridCol w:w="851"/>
        <w:gridCol w:w="5103"/>
        <w:gridCol w:w="850"/>
      </w:tblGrid>
      <w:tr w:rsidR="001B5B36" w:rsidRPr="0043694D" w:rsidTr="0043694D">
        <w:trPr>
          <w:trHeight w:val="20"/>
          <w:jc w:val="center"/>
        </w:trPr>
        <w:tc>
          <w:tcPr>
            <w:tcW w:w="10201" w:type="dxa"/>
            <w:gridSpan w:val="5"/>
            <w:shd w:val="clear" w:color="auto" w:fill="DBE5F1"/>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b/>
                <w:sz w:val="18"/>
                <w:szCs w:val="18"/>
              </w:rPr>
            </w:pPr>
            <w:r w:rsidRPr="0043694D">
              <w:rPr>
                <w:rFonts w:ascii="Times New Roman" w:hAnsi="Times New Roman" w:cs="Times New Roman"/>
                <w:b/>
                <w:sz w:val="18"/>
                <w:szCs w:val="18"/>
              </w:rPr>
              <w:t>CRITERIA EVALUATION SCALE</w:t>
            </w:r>
          </w:p>
        </w:tc>
      </w:tr>
      <w:tr w:rsidR="001B5B36" w:rsidRPr="0043694D" w:rsidTr="0043694D">
        <w:trPr>
          <w:trHeight w:val="506"/>
          <w:jc w:val="center"/>
        </w:trPr>
        <w:tc>
          <w:tcPr>
            <w:tcW w:w="279" w:type="dxa"/>
            <w:shd w:val="clear" w:color="auto" w:fill="DBE5F1"/>
            <w:tcMar>
              <w:top w:w="0" w:type="dxa"/>
              <w:left w:w="45" w:type="dxa"/>
              <w:bottom w:w="0" w:type="dxa"/>
              <w:right w:w="45" w:type="dxa"/>
            </w:tcMar>
            <w:vAlign w:val="center"/>
          </w:tcPr>
          <w:p w:rsidR="001B5B36" w:rsidRPr="0043694D" w:rsidRDefault="001B5B36">
            <w:pPr>
              <w:spacing w:after="200"/>
              <w:jc w:val="both"/>
              <w:rPr>
                <w:rFonts w:ascii="Times New Roman" w:hAnsi="Times New Roman" w:cs="Times New Roman"/>
                <w:sz w:val="18"/>
                <w:szCs w:val="18"/>
              </w:rPr>
            </w:pPr>
          </w:p>
        </w:tc>
        <w:tc>
          <w:tcPr>
            <w:tcW w:w="3118" w:type="dxa"/>
            <w:shd w:val="clear" w:color="auto" w:fill="DBE5F1"/>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Evaluation criteria</w:t>
            </w:r>
          </w:p>
        </w:tc>
        <w:tc>
          <w:tcPr>
            <w:tcW w:w="851" w:type="dxa"/>
            <w:shd w:val="clear" w:color="auto" w:fill="DBE5F1"/>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Weight of the criterion</w:t>
            </w:r>
          </w:p>
        </w:tc>
        <w:tc>
          <w:tcPr>
            <w:tcW w:w="5103" w:type="dxa"/>
            <w:shd w:val="clear" w:color="auto" w:fill="DBE5F1"/>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ASSESSMENT METHODOLOGY</w:t>
            </w:r>
          </w:p>
        </w:tc>
        <w:tc>
          <w:tcPr>
            <w:tcW w:w="850" w:type="dxa"/>
            <w:shd w:val="clear" w:color="auto" w:fill="DBE5F1"/>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Maximum number of points on request</w:t>
            </w:r>
          </w:p>
        </w:tc>
      </w:tr>
      <w:tr w:rsidR="001B5B36" w:rsidRPr="0043694D" w:rsidTr="0043694D">
        <w:trPr>
          <w:trHeight w:val="20"/>
          <w:jc w:val="center"/>
        </w:trPr>
        <w:tc>
          <w:tcPr>
            <w:tcW w:w="279"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Level of education.</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Under the best and acceptable scenario, the Contractor is expected to have at least a bachelor's degree in management, non-profit management, public administration, law or other humanities, finance, economics.</w:t>
            </w:r>
            <w:r w:rsidRPr="0043694D">
              <w:rPr>
                <w:rFonts w:ascii="Times New Roman" w:hAnsi="Times New Roman" w:cs="Times New Roman"/>
                <w:sz w:val="18"/>
                <w:szCs w:val="18"/>
              </w:rPr>
              <w:br/>
            </w:r>
          </w:p>
        </w:tc>
        <w:tc>
          <w:tcPr>
            <w:tcW w:w="851"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3</w:t>
            </w:r>
          </w:p>
        </w:tc>
        <w:tc>
          <w:tcPr>
            <w:tcW w:w="5103" w:type="dxa"/>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3 points: Doctor of Science (Dr.hab), PhD in management, nonprofit management, public administration, law or other humanities, finance, economics.</w:t>
            </w:r>
            <w:r w:rsidRPr="0043694D">
              <w:rPr>
                <w:rFonts w:ascii="Times New Roman" w:hAnsi="Times New Roman" w:cs="Times New Roman"/>
                <w:sz w:val="18"/>
                <w:szCs w:val="18"/>
              </w:rPr>
              <w:br/>
              <w:t>2 points: Master's degree, Specialist degree in the above areas.</w:t>
            </w:r>
            <w:r w:rsidRPr="0043694D">
              <w:rPr>
                <w:rFonts w:ascii="Times New Roman" w:hAnsi="Times New Roman" w:cs="Times New Roman"/>
                <w:sz w:val="18"/>
                <w:szCs w:val="18"/>
              </w:rPr>
              <w:br/>
              <w:t>1 point: Bachelor's degree in the above area</w:t>
            </w:r>
            <w:r w:rsidRPr="0043694D">
              <w:rPr>
                <w:rFonts w:ascii="Times New Roman" w:hAnsi="Times New Roman" w:cs="Times New Roman"/>
                <w:sz w:val="18"/>
                <w:szCs w:val="18"/>
              </w:rPr>
              <w:t>s.</w:t>
            </w:r>
            <w:r w:rsidRPr="0043694D">
              <w:rPr>
                <w:rFonts w:ascii="Times New Roman" w:hAnsi="Times New Roman" w:cs="Times New Roman"/>
                <w:sz w:val="18"/>
                <w:szCs w:val="18"/>
              </w:rPr>
              <w:br/>
              <w:t>0 points: No higher education OR no information on education or copies of diplomas were provided OR the Contractor's education is completely irrelevant to the Customer's requirements.</w:t>
            </w:r>
          </w:p>
        </w:tc>
        <w:tc>
          <w:tcPr>
            <w:tcW w:w="850"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 xml:space="preserve"> 9</w:t>
            </w:r>
          </w:p>
        </w:tc>
      </w:tr>
      <w:tr w:rsidR="001B5B36" w:rsidRPr="0043694D" w:rsidTr="0043694D">
        <w:trPr>
          <w:trHeight w:val="20"/>
          <w:jc w:val="center"/>
        </w:trPr>
        <w:tc>
          <w:tcPr>
            <w:tcW w:w="279"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2</w:t>
            </w:r>
          </w:p>
        </w:tc>
        <w:tc>
          <w:tcPr>
            <w:tcW w:w="3118"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Summary.</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The Tenderer shall provide a detailed resume of the Contractor. The content of the resume is evaluated, indicating the experience, skills, availability of developed materials in the subject of the tender</w:t>
            </w:r>
          </w:p>
        </w:tc>
        <w:tc>
          <w:tcPr>
            <w:tcW w:w="851"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4</w:t>
            </w:r>
          </w:p>
        </w:tc>
        <w:tc>
          <w:tcPr>
            <w:tcW w:w="5103" w:type="dxa"/>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3 points: Demonstration of comprehensive informati</w:t>
            </w:r>
            <w:r w:rsidRPr="0043694D">
              <w:rPr>
                <w:rFonts w:ascii="Times New Roman" w:hAnsi="Times New Roman" w:cs="Times New Roman"/>
                <w:sz w:val="18"/>
                <w:szCs w:val="18"/>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43694D">
              <w:rPr>
                <w:rFonts w:ascii="Times New Roman" w:hAnsi="Times New Roman" w:cs="Times New Roman"/>
                <w:sz w:val="18"/>
                <w:szCs w:val="18"/>
              </w:rPr>
              <w:t>at least the last 5 years.</w:t>
            </w:r>
            <w:r w:rsidRPr="0043694D">
              <w:rPr>
                <w:rFonts w:ascii="Times New Roman" w:hAnsi="Times New Roman" w:cs="Times New Roman"/>
                <w:sz w:val="18"/>
                <w:szCs w:val="18"/>
              </w:rPr>
              <w:br/>
            </w:r>
            <w:r w:rsidRPr="0043694D">
              <w:rPr>
                <w:rFonts w:ascii="Times New Roman" w:hAnsi="Times New Roman" w:cs="Times New Roman"/>
                <w:sz w:val="18"/>
                <w:szCs w:val="18"/>
              </w:rPr>
              <w:br/>
              <w:t>2 points: Demonstration of generalized information in key areas and tasks of the project. Work experience, key areas of performance are indicated without additional details on skills, achievements or best practices. The resume i</w:t>
            </w:r>
            <w:r w:rsidRPr="0043694D">
              <w:rPr>
                <w:rFonts w:ascii="Times New Roman" w:hAnsi="Times New Roman" w:cs="Times New Roman"/>
                <w:sz w:val="18"/>
                <w:szCs w:val="18"/>
              </w:rPr>
              <w:t>s up-to-date and contains information on the specialist's activities for at least the last 5 years.</w:t>
            </w:r>
            <w:r w:rsidRPr="0043694D">
              <w:rPr>
                <w:rFonts w:ascii="Times New Roman" w:hAnsi="Times New Roman" w:cs="Times New Roman"/>
                <w:sz w:val="18"/>
                <w:szCs w:val="18"/>
              </w:rPr>
              <w:br/>
            </w:r>
            <w:r w:rsidRPr="0043694D">
              <w:rPr>
                <w:rFonts w:ascii="Times New Roman" w:hAnsi="Times New Roman" w:cs="Times New Roman"/>
                <w:sz w:val="18"/>
                <w:szCs w:val="18"/>
              </w:rPr>
              <w:br/>
              <w:t>1 point: A resume is provided with no relevant experience for the last 3 years in the areas and tasks of the project, but the contractor's previous experie</w:t>
            </w:r>
            <w:r w:rsidRPr="0043694D">
              <w:rPr>
                <w:rFonts w:ascii="Times New Roman" w:hAnsi="Times New Roman" w:cs="Times New Roman"/>
                <w:sz w:val="18"/>
                <w:szCs w:val="18"/>
              </w:rPr>
              <w:t xml:space="preserve">nce in performing similar tasks is reflected. </w:t>
            </w:r>
            <w:r w:rsidRPr="0043694D">
              <w:rPr>
                <w:rFonts w:ascii="Times New Roman" w:hAnsi="Times New Roman" w:cs="Times New Roman"/>
                <w:sz w:val="18"/>
                <w:szCs w:val="18"/>
              </w:rPr>
              <w:br/>
            </w:r>
            <w:r w:rsidRPr="0043694D">
              <w:rPr>
                <w:rFonts w:ascii="Times New Roman" w:hAnsi="Times New Roman" w:cs="Times New Roman"/>
                <w:sz w:val="18"/>
                <w:szCs w:val="18"/>
              </w:rPr>
              <w:br/>
            </w:r>
            <w:r w:rsidRPr="0043694D">
              <w:rPr>
                <w:rFonts w:ascii="Times New Roman" w:hAnsi="Times New Roman" w:cs="Times New Roman"/>
                <w:sz w:val="18"/>
                <w:szCs w:val="18"/>
              </w:rPr>
              <w:lastRenderedPageBreak/>
              <w:t>0 points: No resume or experience is not relevant to the scope and objectives of the project.</w:t>
            </w:r>
          </w:p>
        </w:tc>
        <w:tc>
          <w:tcPr>
            <w:tcW w:w="850"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lastRenderedPageBreak/>
              <w:t xml:space="preserve"> 12</w:t>
            </w:r>
          </w:p>
        </w:tc>
      </w:tr>
      <w:tr w:rsidR="001B5B36" w:rsidRPr="0043694D" w:rsidTr="0043694D">
        <w:trPr>
          <w:trHeight w:val="20"/>
          <w:jc w:val="center"/>
        </w:trPr>
        <w:tc>
          <w:tcPr>
            <w:tcW w:w="279"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3</w:t>
            </w:r>
          </w:p>
        </w:tc>
        <w:tc>
          <w:tcPr>
            <w:tcW w:w="3118"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1B5B36" w:rsidRPr="0043694D" w:rsidRDefault="0053798D">
            <w:pPr>
              <w:widowControl w:val="0"/>
              <w:spacing w:after="200"/>
              <w:jc w:val="both"/>
              <w:rPr>
                <w:rFonts w:ascii="Times New Roman" w:hAnsi="Times New Roman" w:cs="Times New Roman"/>
                <w:sz w:val="18"/>
                <w:szCs w:val="18"/>
              </w:rPr>
            </w:pPr>
            <w:r w:rsidRPr="0043694D">
              <w:rPr>
                <w:rFonts w:ascii="Times New Roman" w:hAnsi="Times New Roman" w:cs="Times New Roman"/>
                <w:sz w:val="18"/>
                <w:szCs w:val="18"/>
              </w:rPr>
              <w:t>Materials developed.</w:t>
            </w:r>
          </w:p>
          <w:p w:rsidR="001B5B36" w:rsidRPr="0043694D" w:rsidRDefault="0053798D">
            <w:pPr>
              <w:widowControl w:val="0"/>
              <w:spacing w:after="200"/>
              <w:jc w:val="both"/>
              <w:rPr>
                <w:rFonts w:ascii="Times New Roman" w:hAnsi="Times New Roman" w:cs="Times New Roman"/>
                <w:sz w:val="18"/>
                <w:szCs w:val="18"/>
              </w:rPr>
            </w:pPr>
            <w:r w:rsidRPr="0043694D">
              <w:rPr>
                <w:rFonts w:ascii="Times New Roman" w:hAnsi="Times New Roman" w:cs="Times New Roman"/>
                <w:sz w:val="18"/>
                <w:szCs w:val="18"/>
              </w:rPr>
              <w:t>The participant must submit samples of the developed materials (presentations, training programs, handouts and methodological materials, etc.)</w:t>
            </w:r>
          </w:p>
        </w:tc>
        <w:tc>
          <w:tcPr>
            <w:tcW w:w="851"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5</w:t>
            </w:r>
          </w:p>
        </w:tc>
        <w:tc>
          <w:tcPr>
            <w:tcW w:w="5103" w:type="dxa"/>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3 points - the materials provided reflect the contractor's experience on the project topic.</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2 points - the mate</w:t>
            </w:r>
            <w:r w:rsidRPr="0043694D">
              <w:rPr>
                <w:rFonts w:ascii="Times New Roman" w:hAnsi="Times New Roman" w:cs="Times New Roman"/>
                <w:sz w:val="18"/>
                <w:szCs w:val="18"/>
              </w:rPr>
              <w:t xml:space="preserve">rials provided are not related to the project topic, but demonstrate the performer's ability to perform such tasks. </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0 points - no materials were submitted.</w:t>
            </w:r>
          </w:p>
        </w:tc>
        <w:tc>
          <w:tcPr>
            <w:tcW w:w="850"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15</w:t>
            </w:r>
          </w:p>
        </w:tc>
      </w:tr>
      <w:tr w:rsidR="001B5B36" w:rsidRPr="0043694D" w:rsidTr="0043694D">
        <w:trPr>
          <w:trHeight w:val="20"/>
          <w:jc w:val="center"/>
        </w:trPr>
        <w:tc>
          <w:tcPr>
            <w:tcW w:w="279"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4</w:t>
            </w:r>
          </w:p>
        </w:tc>
        <w:tc>
          <w:tcPr>
            <w:tcW w:w="3118"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Description of the vision for the implementation of the terms of reference.</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The participant must submit a description of the vision of the terms of reference (Annex 1)</w:t>
            </w:r>
          </w:p>
        </w:tc>
        <w:tc>
          <w:tcPr>
            <w:tcW w:w="851"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5</w:t>
            </w:r>
          </w:p>
        </w:tc>
        <w:tc>
          <w:tcPr>
            <w:tcW w:w="5103" w:type="dxa"/>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3 points - the description of the vision for the implementation of the terms of reference is detailed, structured, in accordance with the proposed form and corres</w:t>
            </w:r>
            <w:r w:rsidRPr="0043694D">
              <w:rPr>
                <w:rFonts w:ascii="Times New Roman" w:hAnsi="Times New Roman" w:cs="Times New Roman"/>
                <w:sz w:val="18"/>
                <w:szCs w:val="18"/>
              </w:rPr>
              <w:t>ponds to the topic of the request.</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2 points - the description of the vision of the terms of reference implementation is generalized and partially corresponds to the topic of the request.</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0 points - the description of the vision of the technical task implem</w:t>
            </w:r>
            <w:r w:rsidRPr="0043694D">
              <w:rPr>
                <w:rFonts w:ascii="Times New Roman" w:hAnsi="Times New Roman" w:cs="Times New Roman"/>
                <w:sz w:val="18"/>
                <w:szCs w:val="18"/>
              </w:rPr>
              <w:t xml:space="preserve">entation is not submitted, or is not written, or does not correspond to the topic of the request.  </w:t>
            </w:r>
          </w:p>
        </w:tc>
        <w:tc>
          <w:tcPr>
            <w:tcW w:w="850"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15</w:t>
            </w:r>
          </w:p>
        </w:tc>
      </w:tr>
      <w:tr w:rsidR="001B5B36" w:rsidRPr="0043694D" w:rsidTr="0043694D">
        <w:trPr>
          <w:trHeight w:val="20"/>
          <w:jc w:val="center"/>
        </w:trPr>
        <w:tc>
          <w:tcPr>
            <w:tcW w:w="279"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5</w:t>
            </w:r>
          </w:p>
        </w:tc>
        <w:tc>
          <w:tcPr>
            <w:tcW w:w="3118"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Interview.</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The participant took part in an interview (interview)</w:t>
            </w:r>
          </w:p>
        </w:tc>
        <w:tc>
          <w:tcPr>
            <w:tcW w:w="851"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5</w:t>
            </w:r>
          </w:p>
        </w:tc>
        <w:tc>
          <w:tcPr>
            <w:tcW w:w="5103" w:type="dxa"/>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3 points: the participant joined the meeting on time, is familiar with the subject of the tender announcement, clearly answers questions about experience of working with CSOs, experience of developing methodologies, recommendations, documents, methodologic</w:t>
            </w:r>
            <w:r w:rsidRPr="0043694D">
              <w:rPr>
                <w:rFonts w:ascii="Times New Roman" w:hAnsi="Times New Roman" w:cs="Times New Roman"/>
                <w:sz w:val="18"/>
                <w:szCs w:val="18"/>
              </w:rPr>
              <w:t>al materials, working with data, etc. The participant has public communication skills, speech without parasitic words, offensive statements, etc.</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2 points - the participant joined the meeting, superficially familiarized with the subject of the tender annou</w:t>
            </w:r>
            <w:r w:rsidRPr="0043694D">
              <w:rPr>
                <w:rFonts w:ascii="Times New Roman" w:hAnsi="Times New Roman" w:cs="Times New Roman"/>
                <w:sz w:val="18"/>
                <w:szCs w:val="18"/>
              </w:rPr>
              <w:t>ncement, answers to questions are generalized without providing specific and clear answers.  The participant does not have public communication skills, the speech is full of parasitic words, offensive statements, obscene jokes, etc.</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0 points - the particip</w:t>
            </w:r>
            <w:r w:rsidRPr="0043694D">
              <w:rPr>
                <w:rFonts w:ascii="Times New Roman" w:hAnsi="Times New Roman" w:cs="Times New Roman"/>
                <w:sz w:val="18"/>
                <w:szCs w:val="18"/>
              </w:rPr>
              <w:t>ant did not join the meeting, or does not have information about the subject of the tender announcement, or cannot answer questions on the topic.</w:t>
            </w:r>
          </w:p>
        </w:tc>
        <w:tc>
          <w:tcPr>
            <w:tcW w:w="850"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 xml:space="preserve"> 15</w:t>
            </w:r>
          </w:p>
        </w:tc>
      </w:tr>
      <w:tr w:rsidR="001B5B36" w:rsidRPr="0043694D" w:rsidTr="0043694D">
        <w:trPr>
          <w:trHeight w:val="20"/>
          <w:jc w:val="center"/>
        </w:trPr>
        <w:tc>
          <w:tcPr>
            <w:tcW w:w="279"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6</w:t>
            </w:r>
          </w:p>
        </w:tc>
        <w:tc>
          <w:tcPr>
            <w:tcW w:w="3118"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Experience of cooperation with civil society organizations.</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The participant has experience in providing</w:t>
            </w:r>
            <w:r w:rsidRPr="0043694D">
              <w:rPr>
                <w:rFonts w:ascii="Times New Roman" w:hAnsi="Times New Roman" w:cs="Times New Roman"/>
                <w:sz w:val="18"/>
                <w:szCs w:val="18"/>
              </w:rPr>
              <w:t xml:space="preserve"> services to civil society organizations</w:t>
            </w:r>
          </w:p>
        </w:tc>
        <w:tc>
          <w:tcPr>
            <w:tcW w:w="851"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2</w:t>
            </w:r>
          </w:p>
        </w:tc>
        <w:tc>
          <w:tcPr>
            <w:tcW w:w="5103" w:type="dxa"/>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2 - The participant has experience in conducting trainings specifically for CSOs, taking into account the needs and peculiarities of the non-profit sector.</w:t>
            </w:r>
          </w:p>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0 - The participant did not work with CSOs.</w:t>
            </w:r>
          </w:p>
        </w:tc>
        <w:tc>
          <w:tcPr>
            <w:tcW w:w="850" w:type="dxa"/>
            <w:tcMar>
              <w:top w:w="0" w:type="dxa"/>
              <w:left w:w="45" w:type="dxa"/>
              <w:bottom w:w="0" w:type="dxa"/>
              <w:right w:w="45" w:type="dxa"/>
            </w:tcMar>
            <w:vAlign w:val="center"/>
          </w:tcPr>
          <w:p w:rsidR="001B5B36" w:rsidRPr="0043694D" w:rsidRDefault="0053798D">
            <w:pPr>
              <w:spacing w:after="200"/>
              <w:jc w:val="both"/>
              <w:rPr>
                <w:rFonts w:ascii="Times New Roman" w:hAnsi="Times New Roman" w:cs="Times New Roman"/>
                <w:sz w:val="18"/>
                <w:szCs w:val="18"/>
              </w:rPr>
            </w:pPr>
            <w:r w:rsidRPr="0043694D">
              <w:rPr>
                <w:rFonts w:ascii="Times New Roman" w:hAnsi="Times New Roman" w:cs="Times New Roman"/>
                <w:sz w:val="18"/>
                <w:szCs w:val="18"/>
              </w:rPr>
              <w:t>4</w:t>
            </w:r>
          </w:p>
        </w:tc>
      </w:tr>
    </w:tbl>
    <w:p w:rsidR="001B5B36" w:rsidRPr="0043694D" w:rsidRDefault="001B5B36">
      <w:pPr>
        <w:spacing w:after="200"/>
        <w:ind w:firstLine="720"/>
        <w:jc w:val="both"/>
        <w:rPr>
          <w:rFonts w:ascii="Times New Roman" w:hAnsi="Times New Roman" w:cs="Times New Roman"/>
        </w:rPr>
      </w:pPr>
    </w:p>
    <w:sectPr w:rsidR="001B5B36" w:rsidRPr="0043694D" w:rsidSect="0043694D">
      <w:headerReference w:type="default" r:id="rId9"/>
      <w:footerReference w:type="default" r:id="rId10"/>
      <w:pgSz w:w="11906" w:h="16838"/>
      <w:pgMar w:top="1740" w:right="850" w:bottom="709" w:left="1134" w:header="284" w:footer="1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98D" w:rsidRDefault="0053798D">
      <w:pPr>
        <w:spacing w:after="0" w:line="240" w:lineRule="auto"/>
      </w:pPr>
      <w:r>
        <w:separator/>
      </w:r>
    </w:p>
  </w:endnote>
  <w:endnote w:type="continuationSeparator" w:id="0">
    <w:p w:rsidR="0053798D" w:rsidRDefault="0053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94D" w:rsidRDefault="0043694D">
    <w:pPr>
      <w:pStyle w:val="af5"/>
    </w:pPr>
    <w:r>
      <w:rPr>
        <w:noProof/>
      </w:rPr>
      <w:drawing>
        <wp:anchor distT="114300" distB="114300" distL="114300" distR="114300" simplePos="0" relativeHeight="251661312" behindDoc="0" locked="0" layoutInCell="1" hidden="0" allowOverlap="1" wp14:anchorId="2709924F" wp14:editId="353EB8BE">
          <wp:simplePos x="0" y="0"/>
          <wp:positionH relativeFrom="margin">
            <wp:align>center</wp:align>
          </wp:positionH>
          <wp:positionV relativeFrom="paragraph">
            <wp:posOffset>181610</wp:posOffset>
          </wp:positionV>
          <wp:extent cx="514350" cy="361950"/>
          <wp:effectExtent l="0" t="0" r="0" b="0"/>
          <wp:wrapTopAndBottom distT="114300" distB="114300"/>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14350" cy="3619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46BBD7E4" wp14:editId="2F5613FB">
          <wp:simplePos x="0" y="0"/>
          <wp:positionH relativeFrom="column">
            <wp:posOffset>1171575</wp:posOffset>
          </wp:positionH>
          <wp:positionV relativeFrom="paragraph">
            <wp:posOffset>161925</wp:posOffset>
          </wp:positionV>
          <wp:extent cx="1443038" cy="328692"/>
          <wp:effectExtent l="0" t="0" r="0" b="0"/>
          <wp:wrapSquare wrapText="bothSides" distT="114300" distB="114300" distL="114300" distR="11430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3038" cy="3286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98D" w:rsidRDefault="0053798D">
      <w:pPr>
        <w:spacing w:after="0" w:line="240" w:lineRule="auto"/>
      </w:pPr>
      <w:r>
        <w:separator/>
      </w:r>
    </w:p>
  </w:footnote>
  <w:footnote w:type="continuationSeparator" w:id="0">
    <w:p w:rsidR="0053798D" w:rsidRDefault="00537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B36" w:rsidRDefault="0043694D">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335B737A" wp14:editId="5669EB8E">
          <wp:extent cx="5805488" cy="838999"/>
          <wp:effectExtent l="0" t="0" r="0" b="0"/>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53798D">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636C1"/>
    <w:multiLevelType w:val="multilevel"/>
    <w:tmpl w:val="B470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5ED965A9"/>
    <w:multiLevelType w:val="multilevel"/>
    <w:tmpl w:val="B0206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36"/>
    <w:rsid w:val="001B5B36"/>
    <w:rsid w:val="0043694D"/>
    <w:rsid w:val="005379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539B95-A128-4C98-84D3-0FA65E84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iqsxA8IOmoAow7DiMPRu/dQKw==">CgMxLjAyCWguMWZvYjl0ZTIJaC4zem55c2g3MgloLjMwajB6bGwyCGguZ2pkZ3hzOAByITF2NlhBcUhQTjQ5ZU9DaXgzT0IxMm9VMWpBWEpfSDZPTQ==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7098</Words>
  <Characters>4046</Characters>
  <Application>Microsoft Office Word</Application>
  <DocSecurity>0</DocSecurity>
  <Lines>33</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2025-02-04T12:12:00Z</dcterms:modified>
</cp:coreProperties>
</file>